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83" w:rsidRDefault="00643F47" w:rsidP="00654799">
      <w:pPr>
        <w:spacing w:before="120" w:after="12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28800" cy="914400"/>
            <wp:effectExtent l="19050" t="0" r="0" b="0"/>
            <wp:docPr id="1" name="Picture 1" descr="logo-for-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or-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A2" w:rsidRPr="001B694B" w:rsidRDefault="00956C83" w:rsidP="0065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94B">
        <w:rPr>
          <w:rFonts w:ascii="Times New Roman" w:hAnsi="Times New Roman"/>
          <w:b/>
          <w:sz w:val="24"/>
          <w:szCs w:val="24"/>
        </w:rPr>
        <w:t xml:space="preserve">Board </w:t>
      </w:r>
      <w:r w:rsidR="003D38C9">
        <w:rPr>
          <w:rFonts w:ascii="Times New Roman" w:hAnsi="Times New Roman"/>
          <w:b/>
          <w:sz w:val="24"/>
          <w:szCs w:val="24"/>
        </w:rPr>
        <w:t>Meeting Minutes</w:t>
      </w:r>
    </w:p>
    <w:p w:rsidR="00956C83" w:rsidRDefault="00680A81" w:rsidP="0065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January 23, 2014</w:t>
      </w:r>
    </w:p>
    <w:p w:rsidR="004D508A" w:rsidRDefault="004D508A" w:rsidP="0065479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</w:rPr>
        <w:t>Michigan Virtual University</w:t>
      </w:r>
    </w:p>
    <w:p w:rsidR="004D508A" w:rsidRPr="009F62AE" w:rsidRDefault="004D508A" w:rsidP="00654799">
      <w:pPr>
        <w:spacing w:after="0" w:line="240" w:lineRule="auto"/>
        <w:ind w:left="2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3101 Technology Boulevard</w:t>
      </w:r>
      <w:r w:rsidR="009F62AE">
        <w:rPr>
          <w:rFonts w:ascii="Times New Roman" w:eastAsia="Times New Roman" w:hAnsi="Times New Roman"/>
          <w:b/>
          <w:sz w:val="24"/>
        </w:rPr>
        <w:t>, Suite G</w:t>
      </w:r>
    </w:p>
    <w:p w:rsidR="004D508A" w:rsidRDefault="004D508A" w:rsidP="0065479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</w:rPr>
        <w:t>Lansing, MI 48910</w:t>
      </w:r>
    </w:p>
    <w:p w:rsidR="004D508A" w:rsidRDefault="004D508A" w:rsidP="0065479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</w:rPr>
        <w:t>(517) 336-7733</w:t>
      </w:r>
    </w:p>
    <w:p w:rsidR="004D508A" w:rsidRDefault="003750BD" w:rsidP="0065479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</w:rPr>
        <w:t>12-3</w:t>
      </w:r>
      <w:r w:rsidR="004D508A">
        <w:rPr>
          <w:rFonts w:ascii="Times New Roman" w:eastAsia="Times New Roman" w:hAnsi="Times New Roman"/>
          <w:b/>
          <w:sz w:val="24"/>
        </w:rPr>
        <w:t xml:space="preserve"> p.m.</w:t>
      </w:r>
    </w:p>
    <w:p w:rsidR="00654799" w:rsidRPr="00654799" w:rsidRDefault="00654799" w:rsidP="00654799">
      <w:p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meeting was called to order at 12:28 p.m.</w:t>
      </w:r>
      <w:r w:rsidR="00F143A2">
        <w:rPr>
          <w:rFonts w:ascii="Times New Roman" w:hAnsi="Times New Roman"/>
          <w:sz w:val="24"/>
          <w:szCs w:val="24"/>
        </w:rPr>
        <w:tab/>
      </w:r>
      <w:r w:rsidR="00BD3970">
        <w:rPr>
          <w:rFonts w:ascii="Times New Roman" w:hAnsi="Times New Roman"/>
          <w:sz w:val="24"/>
          <w:szCs w:val="24"/>
        </w:rPr>
        <w:tab/>
      </w:r>
      <w:r w:rsidR="009010C3">
        <w:rPr>
          <w:rFonts w:ascii="Times New Roman" w:hAnsi="Times New Roman"/>
          <w:sz w:val="24"/>
          <w:szCs w:val="24"/>
        </w:rPr>
        <w:t xml:space="preserve">            </w:t>
      </w:r>
      <w:r w:rsidR="00340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54799" w:rsidRDefault="00654799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Attendees: </w:t>
      </w:r>
      <w:r>
        <w:rPr>
          <w:rFonts w:ascii="Times New Roman" w:hAnsi="Times New Roman"/>
          <w:sz w:val="24"/>
          <w:szCs w:val="24"/>
        </w:rPr>
        <w:t>Heather Gallegos, Megan Schrauben, Paul Agosta, Greg Marks, Gary Gilger, Vass Theodoracatos, Derhun Sanders, Patty Cantu</w:t>
      </w:r>
      <w:r w:rsidRPr="009A7AE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7AED">
        <w:rPr>
          <w:rFonts w:ascii="Times New Roman" w:hAnsi="Times New Roman"/>
          <w:sz w:val="24"/>
          <w:szCs w:val="24"/>
        </w:rPr>
        <w:t>Karen Meyers</w:t>
      </w:r>
      <w:r w:rsidRPr="009A7AE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Jodie Ledford, Patty Farrell-Cole, Barbara Bolin, Krissy Jones, and Ali Elyaderani.</w:t>
      </w:r>
      <w:r w:rsidRPr="009A7AED">
        <w:rPr>
          <w:rFonts w:ascii="Times New Roman" w:hAnsi="Times New Roman"/>
          <w:b/>
          <w:sz w:val="24"/>
          <w:szCs w:val="24"/>
        </w:rPr>
        <w:tab/>
      </w:r>
    </w:p>
    <w:p w:rsidR="00654799" w:rsidRDefault="00654799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4799">
        <w:rPr>
          <w:rFonts w:ascii="Times New Roman" w:hAnsi="Times New Roman"/>
          <w:sz w:val="24"/>
          <w:szCs w:val="24"/>
        </w:rPr>
        <w:t xml:space="preserve">On the </w:t>
      </w:r>
      <w:r w:rsidR="009A7AED" w:rsidRPr="00654799">
        <w:rPr>
          <w:rFonts w:ascii="Times New Roman" w:hAnsi="Times New Roman"/>
          <w:sz w:val="24"/>
          <w:szCs w:val="24"/>
        </w:rPr>
        <w:t>phone:</w:t>
      </w:r>
      <w:r w:rsidR="009A7AED">
        <w:rPr>
          <w:rFonts w:ascii="Times New Roman" w:hAnsi="Times New Roman"/>
          <w:sz w:val="24"/>
          <w:szCs w:val="24"/>
        </w:rPr>
        <w:t xml:space="preserve"> Alan Lecz, Gary Gilger</w:t>
      </w:r>
      <w:r>
        <w:rPr>
          <w:rFonts w:ascii="Times New Roman" w:hAnsi="Times New Roman"/>
          <w:sz w:val="24"/>
          <w:szCs w:val="24"/>
        </w:rPr>
        <w:t xml:space="preserve"> (last part of meeting)</w:t>
      </w:r>
      <w:r w:rsidR="009A7AED">
        <w:rPr>
          <w:rFonts w:ascii="Times New Roman" w:hAnsi="Times New Roman"/>
          <w:b/>
          <w:sz w:val="24"/>
          <w:szCs w:val="24"/>
        </w:rPr>
        <w:t xml:space="preserve">, </w:t>
      </w:r>
      <w:r w:rsidR="009A7AED">
        <w:rPr>
          <w:rFonts w:ascii="Times New Roman" w:hAnsi="Times New Roman"/>
          <w:sz w:val="24"/>
          <w:szCs w:val="24"/>
        </w:rPr>
        <w:t>Bishop Benjamin Gibert, Mary Sutton, Victor Naidu, Robert Warrington, Joe Asiala, Brandon Lucas, Jennifer Shanker and Valerie Masuga</w:t>
      </w:r>
      <w:r w:rsidR="001E3FAD">
        <w:rPr>
          <w:rFonts w:ascii="Times New Roman" w:hAnsi="Times New Roman"/>
          <w:sz w:val="24"/>
          <w:szCs w:val="24"/>
        </w:rPr>
        <w:t>.</w:t>
      </w:r>
      <w:r w:rsidR="00AB2E37" w:rsidRPr="009A7AED">
        <w:rPr>
          <w:rFonts w:ascii="Times New Roman" w:hAnsi="Times New Roman"/>
          <w:b/>
          <w:sz w:val="24"/>
          <w:szCs w:val="24"/>
        </w:rPr>
        <w:tab/>
      </w:r>
    </w:p>
    <w:p w:rsidR="009A7AED" w:rsidRPr="00654799" w:rsidRDefault="00654799" w:rsidP="00654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799">
        <w:rPr>
          <w:rFonts w:ascii="Times New Roman" w:hAnsi="Times New Roman"/>
          <w:sz w:val="24"/>
          <w:szCs w:val="24"/>
        </w:rPr>
        <w:t>Apologies received from Mike Gallagher</w:t>
      </w:r>
    </w:p>
    <w:p w:rsidR="00C23777" w:rsidRPr="009A7AED" w:rsidRDefault="00654799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Guest</w:t>
      </w:r>
      <w:r w:rsidR="001E3FAD">
        <w:rPr>
          <w:rFonts w:ascii="Times New Roman" w:hAnsi="Times New Roman"/>
          <w:b/>
          <w:sz w:val="24"/>
          <w:szCs w:val="24"/>
        </w:rPr>
        <w:t xml:space="preserve">: </w:t>
      </w:r>
      <w:r w:rsidR="001E3FAD">
        <w:rPr>
          <w:rFonts w:ascii="Times New Roman" w:hAnsi="Times New Roman"/>
          <w:sz w:val="24"/>
          <w:szCs w:val="24"/>
        </w:rPr>
        <w:t xml:space="preserve">Michael </w:t>
      </w:r>
      <w:r>
        <w:rPr>
          <w:rFonts w:ascii="Times New Roman" w:hAnsi="Times New Roman"/>
          <w:sz w:val="24"/>
          <w:szCs w:val="24"/>
        </w:rPr>
        <w:t>Tanoff</w:t>
      </w:r>
      <w:r w:rsidR="003409D9" w:rsidRPr="009A7AED">
        <w:rPr>
          <w:rFonts w:ascii="Times New Roman" w:hAnsi="Times New Roman"/>
          <w:b/>
          <w:sz w:val="24"/>
          <w:szCs w:val="24"/>
        </w:rPr>
        <w:tab/>
      </w:r>
      <w:r w:rsidR="003409D9" w:rsidRPr="009A7AED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05147F" w:rsidRPr="009A7AED">
        <w:rPr>
          <w:rFonts w:ascii="Times New Roman" w:hAnsi="Times New Roman"/>
          <w:b/>
          <w:sz w:val="24"/>
          <w:szCs w:val="24"/>
        </w:rPr>
        <w:tab/>
      </w:r>
    </w:p>
    <w:p w:rsidR="00654799" w:rsidRDefault="009B694B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AED">
        <w:rPr>
          <w:rFonts w:ascii="Times New Roman" w:hAnsi="Times New Roman"/>
          <w:b/>
          <w:sz w:val="24"/>
          <w:szCs w:val="24"/>
        </w:rPr>
        <w:t>Public Comment</w:t>
      </w:r>
      <w:r w:rsidR="00D5693E" w:rsidRPr="009A7AED">
        <w:rPr>
          <w:rFonts w:ascii="Times New Roman" w:hAnsi="Times New Roman"/>
          <w:b/>
          <w:sz w:val="24"/>
          <w:szCs w:val="24"/>
        </w:rPr>
        <w:t>s</w:t>
      </w:r>
      <w:r w:rsidRPr="009A7AED">
        <w:rPr>
          <w:rFonts w:ascii="Times New Roman" w:hAnsi="Times New Roman"/>
          <w:b/>
          <w:sz w:val="24"/>
          <w:szCs w:val="24"/>
        </w:rPr>
        <w:tab/>
      </w:r>
      <w:r w:rsidRPr="009A7AED">
        <w:rPr>
          <w:rFonts w:ascii="Times New Roman" w:hAnsi="Times New Roman"/>
          <w:b/>
          <w:sz w:val="24"/>
          <w:szCs w:val="24"/>
        </w:rPr>
        <w:tab/>
      </w:r>
      <w:r w:rsidRPr="009A7AED">
        <w:rPr>
          <w:rFonts w:ascii="Times New Roman" w:hAnsi="Times New Roman"/>
          <w:b/>
          <w:sz w:val="24"/>
          <w:szCs w:val="24"/>
        </w:rPr>
        <w:tab/>
      </w:r>
      <w:r w:rsidRPr="009A7AED">
        <w:rPr>
          <w:rFonts w:ascii="Times New Roman" w:hAnsi="Times New Roman"/>
          <w:b/>
          <w:sz w:val="24"/>
          <w:szCs w:val="24"/>
        </w:rPr>
        <w:tab/>
      </w:r>
      <w:r w:rsidRPr="009A7AED">
        <w:rPr>
          <w:rFonts w:ascii="Times New Roman" w:hAnsi="Times New Roman"/>
          <w:b/>
          <w:sz w:val="24"/>
          <w:szCs w:val="24"/>
        </w:rPr>
        <w:tab/>
      </w:r>
      <w:r w:rsidRPr="009A7AED">
        <w:rPr>
          <w:rFonts w:ascii="Times New Roman" w:hAnsi="Times New Roman"/>
          <w:b/>
          <w:sz w:val="24"/>
          <w:szCs w:val="24"/>
        </w:rPr>
        <w:tab/>
      </w:r>
      <w:r w:rsidRPr="009A7AED">
        <w:rPr>
          <w:rFonts w:ascii="Times New Roman" w:hAnsi="Times New Roman"/>
          <w:b/>
          <w:sz w:val="24"/>
          <w:szCs w:val="24"/>
        </w:rPr>
        <w:tab/>
      </w:r>
      <w:r w:rsidRPr="009A7AED">
        <w:rPr>
          <w:rFonts w:ascii="Times New Roman" w:hAnsi="Times New Roman"/>
          <w:b/>
          <w:sz w:val="24"/>
          <w:szCs w:val="24"/>
        </w:rPr>
        <w:tab/>
      </w:r>
      <w:r w:rsidR="009010C3" w:rsidRPr="009A7AED">
        <w:rPr>
          <w:rFonts w:ascii="Times New Roman" w:hAnsi="Times New Roman"/>
          <w:b/>
          <w:sz w:val="24"/>
          <w:szCs w:val="24"/>
        </w:rPr>
        <w:t xml:space="preserve">   </w:t>
      </w:r>
    </w:p>
    <w:p w:rsidR="00CB3F10" w:rsidRPr="00654799" w:rsidRDefault="00654799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Karen Meyers is assuming an important role in the MMSCN and so is resigning from the Partnership Board. </w:t>
      </w:r>
      <w:r w:rsidR="009A7AED">
        <w:rPr>
          <w:rFonts w:ascii="Times New Roman" w:hAnsi="Times New Roman"/>
          <w:sz w:val="24"/>
          <w:szCs w:val="24"/>
        </w:rPr>
        <w:t xml:space="preserve">Michael </w:t>
      </w:r>
      <w:r>
        <w:rPr>
          <w:rFonts w:ascii="Times New Roman" w:hAnsi="Times New Roman"/>
          <w:sz w:val="24"/>
          <w:szCs w:val="24"/>
        </w:rPr>
        <w:t>Tanoff has been nominated as</w:t>
      </w:r>
      <w:r w:rsidR="009A7AED">
        <w:rPr>
          <w:rFonts w:ascii="Times New Roman" w:hAnsi="Times New Roman"/>
          <w:sz w:val="24"/>
          <w:szCs w:val="24"/>
        </w:rPr>
        <w:t xml:space="preserve"> her replacement</w:t>
      </w:r>
      <w:r>
        <w:rPr>
          <w:rFonts w:ascii="Times New Roman" w:hAnsi="Times New Roman"/>
          <w:sz w:val="24"/>
          <w:szCs w:val="24"/>
        </w:rPr>
        <w:t xml:space="preserve"> by the Lake MI leadership team</w:t>
      </w:r>
      <w:r w:rsidR="009A7AED">
        <w:rPr>
          <w:rFonts w:ascii="Times New Roman" w:hAnsi="Times New Roman"/>
          <w:sz w:val="24"/>
          <w:szCs w:val="24"/>
        </w:rPr>
        <w:t>.</w:t>
      </w:r>
    </w:p>
    <w:p w:rsidR="00735555" w:rsidRPr="00654799" w:rsidRDefault="002F5731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AED">
        <w:rPr>
          <w:rFonts w:ascii="Times New Roman" w:hAnsi="Times New Roman"/>
          <w:b/>
          <w:sz w:val="24"/>
          <w:szCs w:val="24"/>
        </w:rPr>
        <w:t>Consent Agenda</w:t>
      </w:r>
    </w:p>
    <w:p w:rsidR="00680A81" w:rsidRPr="009A7AED" w:rsidRDefault="00654799" w:rsidP="0065479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of the </w:t>
      </w:r>
      <w:r w:rsidR="00EE554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ecember 2013 meeting were</w:t>
      </w:r>
      <w:r w:rsidR="00735555">
        <w:rPr>
          <w:rFonts w:ascii="Times New Roman" w:hAnsi="Times New Roman"/>
          <w:sz w:val="24"/>
          <w:szCs w:val="24"/>
        </w:rPr>
        <w:t xml:space="preserve"> approved as written.</w:t>
      </w:r>
      <w:r w:rsidR="002F5731">
        <w:rPr>
          <w:rFonts w:ascii="Times New Roman" w:hAnsi="Times New Roman"/>
          <w:sz w:val="24"/>
          <w:szCs w:val="24"/>
        </w:rPr>
        <w:tab/>
      </w:r>
      <w:r w:rsidR="002F5731">
        <w:rPr>
          <w:rFonts w:ascii="Times New Roman" w:hAnsi="Times New Roman"/>
          <w:sz w:val="24"/>
          <w:szCs w:val="24"/>
        </w:rPr>
        <w:tab/>
      </w:r>
      <w:r w:rsidR="002F5731">
        <w:rPr>
          <w:rFonts w:ascii="Times New Roman" w:hAnsi="Times New Roman"/>
          <w:sz w:val="24"/>
          <w:szCs w:val="24"/>
        </w:rPr>
        <w:tab/>
      </w:r>
      <w:r w:rsidR="002F5731">
        <w:rPr>
          <w:rFonts w:ascii="Times New Roman" w:hAnsi="Times New Roman"/>
          <w:sz w:val="24"/>
          <w:szCs w:val="24"/>
        </w:rPr>
        <w:tab/>
      </w:r>
      <w:r w:rsidR="002F5731">
        <w:rPr>
          <w:rFonts w:ascii="Times New Roman" w:hAnsi="Times New Roman"/>
          <w:sz w:val="24"/>
          <w:szCs w:val="24"/>
        </w:rPr>
        <w:tab/>
      </w:r>
      <w:r w:rsidR="002F5731">
        <w:rPr>
          <w:rFonts w:ascii="Times New Roman" w:hAnsi="Times New Roman"/>
          <w:sz w:val="24"/>
          <w:szCs w:val="24"/>
        </w:rPr>
        <w:tab/>
      </w:r>
      <w:r w:rsidR="002F5731">
        <w:rPr>
          <w:rFonts w:ascii="Times New Roman" w:hAnsi="Times New Roman"/>
          <w:sz w:val="24"/>
          <w:szCs w:val="24"/>
        </w:rPr>
        <w:tab/>
      </w:r>
      <w:r w:rsidR="002F5731">
        <w:rPr>
          <w:rFonts w:ascii="Times New Roman" w:hAnsi="Times New Roman"/>
          <w:sz w:val="24"/>
          <w:szCs w:val="24"/>
        </w:rPr>
        <w:tab/>
        <w:t xml:space="preserve">     </w:t>
      </w:r>
      <w:r w:rsidR="002F5731">
        <w:rPr>
          <w:rFonts w:ascii="Times New Roman" w:hAnsi="Times New Roman"/>
          <w:sz w:val="24"/>
          <w:szCs w:val="24"/>
        </w:rPr>
        <w:tab/>
        <w:t xml:space="preserve"> </w:t>
      </w:r>
    </w:p>
    <w:p w:rsidR="004522B7" w:rsidRPr="009A7AED" w:rsidRDefault="001B0028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AED">
        <w:rPr>
          <w:rFonts w:ascii="Times New Roman" w:hAnsi="Times New Roman"/>
          <w:b/>
          <w:sz w:val="24"/>
          <w:szCs w:val="24"/>
        </w:rPr>
        <w:t xml:space="preserve">Committees and </w:t>
      </w:r>
      <w:r w:rsidR="004522B7" w:rsidRPr="009A7AED">
        <w:rPr>
          <w:rFonts w:ascii="Times New Roman" w:hAnsi="Times New Roman"/>
          <w:b/>
          <w:sz w:val="24"/>
          <w:szCs w:val="24"/>
        </w:rPr>
        <w:t>Task Force Reports</w:t>
      </w:r>
    </w:p>
    <w:p w:rsidR="00735555" w:rsidRDefault="004522B7" w:rsidP="0065479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</w:t>
      </w:r>
      <w:r w:rsidR="00477257">
        <w:rPr>
          <w:rFonts w:ascii="Times New Roman" w:hAnsi="Times New Roman"/>
          <w:sz w:val="24"/>
          <w:szCs w:val="24"/>
        </w:rPr>
        <w:t xml:space="preserve">cutive Committee Report </w:t>
      </w:r>
      <w:r w:rsidR="00477257">
        <w:rPr>
          <w:rFonts w:ascii="Times New Roman" w:hAnsi="Times New Roman"/>
          <w:sz w:val="24"/>
          <w:szCs w:val="24"/>
        </w:rPr>
        <w:tab/>
      </w:r>
    </w:p>
    <w:p w:rsidR="00A032C0" w:rsidRPr="009A7AED" w:rsidRDefault="00735555" w:rsidP="0065479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 met on Monday, </w:t>
      </w:r>
      <w:r w:rsidR="00654799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will be meeting every </w:t>
      </w:r>
      <w:r w:rsidR="000B5C60">
        <w:rPr>
          <w:rFonts w:ascii="Times New Roman" w:hAnsi="Times New Roman"/>
          <w:sz w:val="24"/>
          <w:szCs w:val="24"/>
        </w:rPr>
        <w:t xml:space="preserve">second </w:t>
      </w:r>
      <w:r w:rsidR="009A7AED">
        <w:rPr>
          <w:rFonts w:ascii="Times New Roman" w:hAnsi="Times New Roman"/>
          <w:sz w:val="24"/>
          <w:szCs w:val="24"/>
        </w:rPr>
        <w:t>Thursday</w:t>
      </w:r>
      <w:r w:rsidR="00654799">
        <w:rPr>
          <w:rFonts w:ascii="Times New Roman" w:hAnsi="Times New Roman"/>
          <w:sz w:val="24"/>
          <w:szCs w:val="24"/>
        </w:rPr>
        <w:t xml:space="preserve"> during 2014</w:t>
      </w:r>
      <w:r w:rsidR="009A7A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77257">
        <w:rPr>
          <w:rFonts w:ascii="Times New Roman" w:hAnsi="Times New Roman"/>
          <w:sz w:val="24"/>
          <w:szCs w:val="24"/>
        </w:rPr>
        <w:tab/>
        <w:t xml:space="preserve"> </w:t>
      </w:r>
      <w:r w:rsidR="004522B7">
        <w:rPr>
          <w:rFonts w:ascii="Times New Roman" w:hAnsi="Times New Roman"/>
          <w:sz w:val="24"/>
          <w:szCs w:val="24"/>
        </w:rPr>
        <w:tab/>
      </w:r>
      <w:r w:rsidR="004522B7">
        <w:rPr>
          <w:rFonts w:ascii="Times New Roman" w:hAnsi="Times New Roman"/>
          <w:sz w:val="24"/>
          <w:szCs w:val="24"/>
        </w:rPr>
        <w:tab/>
      </w:r>
    </w:p>
    <w:p w:rsidR="003750BD" w:rsidRDefault="003750BD" w:rsidP="0065479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680A81">
        <w:rPr>
          <w:rFonts w:ascii="Times New Roman" w:hAnsi="Times New Roman"/>
          <w:sz w:val="24"/>
          <w:szCs w:val="24"/>
        </w:rPr>
        <w:t xml:space="preserve"> </w:t>
      </w:r>
    </w:p>
    <w:p w:rsidR="00680A81" w:rsidRPr="00DD51FE" w:rsidRDefault="00000686" w:rsidP="006547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1FE">
        <w:rPr>
          <w:rFonts w:ascii="Times New Roman" w:hAnsi="Times New Roman"/>
          <w:b/>
          <w:sz w:val="24"/>
          <w:szCs w:val="24"/>
        </w:rPr>
        <w:t>Update</w:t>
      </w:r>
      <w:r w:rsidR="003750BD" w:rsidRPr="00DD51FE">
        <w:rPr>
          <w:rFonts w:ascii="Times New Roman" w:hAnsi="Times New Roman"/>
          <w:b/>
          <w:sz w:val="24"/>
          <w:szCs w:val="24"/>
        </w:rPr>
        <w:t xml:space="preserve"> on </w:t>
      </w:r>
      <w:r w:rsidR="00680A81" w:rsidRPr="00DD51FE">
        <w:rPr>
          <w:rFonts w:ascii="Times New Roman" w:hAnsi="Times New Roman"/>
          <w:b/>
          <w:sz w:val="24"/>
          <w:szCs w:val="24"/>
        </w:rPr>
        <w:t>Section 99.7 fund distribution</w:t>
      </w:r>
      <w:r w:rsidR="00E5569D" w:rsidRPr="00DD51FE">
        <w:rPr>
          <w:rFonts w:ascii="Times New Roman" w:hAnsi="Times New Roman"/>
          <w:b/>
          <w:sz w:val="24"/>
          <w:szCs w:val="24"/>
        </w:rPr>
        <w:t xml:space="preserve"> and agreement</w:t>
      </w:r>
    </w:p>
    <w:p w:rsidR="00843E99" w:rsidRDefault="00843E99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State Board of Education approved transfer of these funds ($475K) to Wayne RESA, the fiscal agent. </w:t>
      </w:r>
      <w:r w:rsidR="0065479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ED and</w:t>
      </w:r>
      <w:r w:rsidR="00654799">
        <w:rPr>
          <w:rFonts w:ascii="Times New Roman" w:hAnsi="Times New Roman"/>
          <w:sz w:val="24"/>
          <w:szCs w:val="24"/>
        </w:rPr>
        <w:t xml:space="preserve"> the Committee are</w:t>
      </w:r>
      <w:r w:rsidR="00FD1535">
        <w:rPr>
          <w:rFonts w:ascii="Times New Roman" w:hAnsi="Times New Roman"/>
          <w:sz w:val="24"/>
          <w:szCs w:val="24"/>
        </w:rPr>
        <w:t xml:space="preserve"> </w:t>
      </w:r>
      <w:r w:rsidR="00654799">
        <w:rPr>
          <w:rFonts w:ascii="Times New Roman" w:hAnsi="Times New Roman"/>
          <w:sz w:val="24"/>
          <w:szCs w:val="24"/>
        </w:rPr>
        <w:t>f</w:t>
      </w:r>
      <w:r w:rsidR="00FD1535">
        <w:rPr>
          <w:rFonts w:ascii="Times New Roman" w:hAnsi="Times New Roman"/>
          <w:sz w:val="24"/>
          <w:szCs w:val="24"/>
        </w:rPr>
        <w:t>ocus</w:t>
      </w:r>
      <w:r w:rsidR="00654799">
        <w:rPr>
          <w:rFonts w:ascii="Times New Roman" w:hAnsi="Times New Roman"/>
          <w:sz w:val="24"/>
          <w:szCs w:val="24"/>
        </w:rPr>
        <w:t>ed</w:t>
      </w:r>
      <w:r w:rsidR="000B5C60">
        <w:rPr>
          <w:rFonts w:ascii="Times New Roman" w:hAnsi="Times New Roman"/>
          <w:sz w:val="24"/>
          <w:szCs w:val="24"/>
        </w:rPr>
        <w:t xml:space="preserve"> on getting </w:t>
      </w:r>
      <w:r>
        <w:rPr>
          <w:rFonts w:ascii="Times New Roman" w:hAnsi="Times New Roman"/>
          <w:sz w:val="24"/>
          <w:szCs w:val="24"/>
        </w:rPr>
        <w:t>funds</w:t>
      </w:r>
      <w:r w:rsidR="00654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($100K) </w:t>
      </w:r>
      <w:r w:rsidR="00654799">
        <w:rPr>
          <w:rFonts w:ascii="Times New Roman" w:hAnsi="Times New Roman"/>
          <w:sz w:val="24"/>
          <w:szCs w:val="24"/>
        </w:rPr>
        <w:t>for the ED’s salary and the board operating funds released by</w:t>
      </w:r>
      <w:r w:rsidR="00FD1535">
        <w:rPr>
          <w:rFonts w:ascii="Times New Roman" w:hAnsi="Times New Roman"/>
          <w:sz w:val="24"/>
          <w:szCs w:val="24"/>
        </w:rPr>
        <w:t xml:space="preserve"> </w:t>
      </w:r>
      <w:r w:rsidR="000B5C60">
        <w:rPr>
          <w:rFonts w:ascii="Times New Roman" w:hAnsi="Times New Roman"/>
          <w:sz w:val="24"/>
          <w:szCs w:val="24"/>
        </w:rPr>
        <w:t>Wayne Resa</w:t>
      </w:r>
      <w:r>
        <w:rPr>
          <w:rFonts w:ascii="Times New Roman" w:hAnsi="Times New Roman"/>
          <w:sz w:val="24"/>
          <w:szCs w:val="24"/>
        </w:rPr>
        <w:t>. Before this can happen, t</w:t>
      </w:r>
      <w:r w:rsidR="00654799">
        <w:rPr>
          <w:rFonts w:ascii="Times New Roman" w:hAnsi="Times New Roman"/>
          <w:sz w:val="24"/>
          <w:szCs w:val="24"/>
        </w:rPr>
        <w:t xml:space="preserve">he RESA Board must approve the ED contract at its February 19 meeting and certain documents need to be sent out to the RESA Board on Feb 12. These </w:t>
      </w:r>
      <w:r>
        <w:rPr>
          <w:rFonts w:ascii="Times New Roman" w:hAnsi="Times New Roman"/>
          <w:sz w:val="24"/>
          <w:szCs w:val="24"/>
        </w:rPr>
        <w:t xml:space="preserve">documents </w:t>
      </w:r>
      <w:r w:rsidR="00654799">
        <w:rPr>
          <w:rFonts w:ascii="Times New Roman" w:hAnsi="Times New Roman"/>
          <w:sz w:val="24"/>
          <w:szCs w:val="24"/>
        </w:rPr>
        <w:t>are</w:t>
      </w:r>
      <w:r w:rsidR="000B5C60">
        <w:rPr>
          <w:rFonts w:ascii="Times New Roman" w:hAnsi="Times New Roman"/>
          <w:sz w:val="24"/>
          <w:szCs w:val="24"/>
        </w:rPr>
        <w:t>:</w:t>
      </w:r>
      <w:r w:rsidR="00FD1535">
        <w:rPr>
          <w:rFonts w:ascii="Times New Roman" w:hAnsi="Times New Roman"/>
          <w:sz w:val="24"/>
          <w:szCs w:val="24"/>
        </w:rPr>
        <w:t xml:space="preserve"> </w:t>
      </w:r>
      <w:r w:rsidR="00654799">
        <w:rPr>
          <w:rFonts w:ascii="Times New Roman" w:hAnsi="Times New Roman"/>
          <w:sz w:val="24"/>
          <w:szCs w:val="24"/>
        </w:rPr>
        <w:t>ED’s per</w:t>
      </w:r>
      <w:r w:rsidR="00FD1535">
        <w:rPr>
          <w:rFonts w:ascii="Times New Roman" w:hAnsi="Times New Roman"/>
          <w:sz w:val="24"/>
          <w:szCs w:val="24"/>
        </w:rPr>
        <w:t>form</w:t>
      </w:r>
      <w:r w:rsidR="00654799">
        <w:rPr>
          <w:rFonts w:ascii="Times New Roman" w:hAnsi="Times New Roman"/>
          <w:sz w:val="24"/>
          <w:szCs w:val="24"/>
        </w:rPr>
        <w:t>ance evaluation</w:t>
      </w:r>
      <w:r w:rsidR="00FD1535">
        <w:rPr>
          <w:rFonts w:ascii="Times New Roman" w:hAnsi="Times New Roman"/>
          <w:sz w:val="24"/>
          <w:szCs w:val="24"/>
        </w:rPr>
        <w:t xml:space="preserve">, </w:t>
      </w:r>
      <w:r w:rsidR="00654799">
        <w:rPr>
          <w:rFonts w:ascii="Times New Roman" w:hAnsi="Times New Roman"/>
          <w:sz w:val="24"/>
          <w:szCs w:val="24"/>
        </w:rPr>
        <w:t xml:space="preserve">the </w:t>
      </w:r>
      <w:r w:rsidR="00FD1535">
        <w:rPr>
          <w:rFonts w:ascii="Times New Roman" w:hAnsi="Times New Roman"/>
          <w:sz w:val="24"/>
          <w:szCs w:val="24"/>
        </w:rPr>
        <w:t xml:space="preserve">contract, </w:t>
      </w:r>
      <w:r w:rsidR="00DD51FE">
        <w:rPr>
          <w:rFonts w:ascii="Times New Roman" w:hAnsi="Times New Roman"/>
          <w:sz w:val="24"/>
          <w:szCs w:val="24"/>
        </w:rPr>
        <w:t>and job</w:t>
      </w:r>
      <w:r w:rsidR="00FD1535">
        <w:rPr>
          <w:rFonts w:ascii="Times New Roman" w:hAnsi="Times New Roman"/>
          <w:sz w:val="24"/>
          <w:szCs w:val="24"/>
        </w:rPr>
        <w:t xml:space="preserve"> description. </w:t>
      </w:r>
    </w:p>
    <w:p w:rsidR="00843E99" w:rsidRDefault="00843E99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Heather reported that she has w</w:t>
      </w:r>
      <w:r w:rsidR="00DD51FE">
        <w:rPr>
          <w:rFonts w:ascii="Times New Roman" w:hAnsi="Times New Roman"/>
          <w:sz w:val="24"/>
          <w:szCs w:val="24"/>
        </w:rPr>
        <w:t>orked with Judy Bonnie</w:t>
      </w:r>
      <w:r>
        <w:rPr>
          <w:rFonts w:ascii="Times New Roman" w:hAnsi="Times New Roman"/>
          <w:sz w:val="24"/>
          <w:szCs w:val="24"/>
        </w:rPr>
        <w:t xml:space="preserve"> and that the</w:t>
      </w:r>
      <w:r w:rsidR="00DD5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performance evaluation (conducted by the Executive Committee, and including external input) has been</w:t>
      </w:r>
      <w:r w:rsidR="00DD51FE">
        <w:rPr>
          <w:rFonts w:ascii="Times New Roman" w:hAnsi="Times New Roman"/>
          <w:sz w:val="24"/>
          <w:szCs w:val="24"/>
        </w:rPr>
        <w:t xml:space="preserve"> submitted.</w:t>
      </w:r>
      <w:r w:rsidR="00FD1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Joe made a motion that the Board approve the evaluation as submitted by Heather—passed.</w:t>
      </w:r>
    </w:p>
    <w:p w:rsidR="00FD1535" w:rsidRDefault="00843E99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remaining documents need to be approved at this meeting. Then the ED needs to attend E-TIME training at Wayne RESA.</w:t>
      </w:r>
    </w:p>
    <w:p w:rsidR="00843E99" w:rsidRDefault="00843E99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Heather reminded the Board that if the deadline is not met, Barbara will not be paid until March.</w:t>
      </w:r>
    </w:p>
    <w:p w:rsidR="00E70E5D" w:rsidRDefault="004F659C" w:rsidP="004F65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Karen pointed out that the ED payment schedule as currently shown in the job description does not necessarily fit Wayne RESA’s protocol and should be removed. </w:t>
      </w:r>
    </w:p>
    <w:p w:rsidR="00BD3D2A" w:rsidRDefault="00BD3D2A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</w:t>
      </w:r>
      <w:r w:rsidR="004F659C">
        <w:rPr>
          <w:rFonts w:ascii="Times New Roman" w:hAnsi="Times New Roman"/>
          <w:sz w:val="24"/>
          <w:szCs w:val="24"/>
        </w:rPr>
        <w:t xml:space="preserve"> agreed to take the lead in making sure that</w:t>
      </w:r>
      <w:r w:rsidR="00692496">
        <w:rPr>
          <w:rFonts w:ascii="Times New Roman" w:hAnsi="Times New Roman"/>
          <w:sz w:val="24"/>
          <w:szCs w:val="24"/>
        </w:rPr>
        <w:t xml:space="preserve"> the subunits in the contract are</w:t>
      </w:r>
      <w:r w:rsidR="004F659C">
        <w:rPr>
          <w:rFonts w:ascii="Times New Roman" w:hAnsi="Times New Roman"/>
          <w:sz w:val="24"/>
          <w:szCs w:val="24"/>
        </w:rPr>
        <w:t xml:space="preserve"> modified and the contract submitted.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2C70" w:rsidRDefault="00364B5F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Heather</w:t>
      </w:r>
      <w:r w:rsidR="004F659C">
        <w:rPr>
          <w:rFonts w:ascii="Times New Roman" w:hAnsi="Times New Roman"/>
          <w:sz w:val="24"/>
          <w:szCs w:val="24"/>
        </w:rPr>
        <w:t xml:space="preserve"> moved that the</w:t>
      </w:r>
      <w:r w:rsidR="00CB2C70">
        <w:rPr>
          <w:rFonts w:ascii="Times New Roman" w:hAnsi="Times New Roman"/>
          <w:sz w:val="24"/>
          <w:szCs w:val="24"/>
        </w:rPr>
        <w:t xml:space="preserve"> intent of the wording</w:t>
      </w:r>
      <w:r>
        <w:rPr>
          <w:rFonts w:ascii="Times New Roman" w:hAnsi="Times New Roman"/>
          <w:sz w:val="24"/>
          <w:szCs w:val="24"/>
        </w:rPr>
        <w:t xml:space="preserve"> of the contract </w:t>
      </w:r>
      <w:r w:rsidR="004F659C">
        <w:rPr>
          <w:rFonts w:ascii="Times New Roman" w:hAnsi="Times New Roman"/>
          <w:sz w:val="24"/>
          <w:szCs w:val="24"/>
        </w:rPr>
        <w:t xml:space="preserve">be approved </w:t>
      </w:r>
      <w:r>
        <w:rPr>
          <w:rFonts w:ascii="Times New Roman" w:hAnsi="Times New Roman"/>
          <w:sz w:val="24"/>
          <w:szCs w:val="24"/>
        </w:rPr>
        <w:t xml:space="preserve">as it stands today. </w:t>
      </w:r>
      <w:r w:rsidR="004F659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EC has the final authority to approve the contract. T</w:t>
      </w:r>
      <w:r w:rsidR="004F659C">
        <w:rPr>
          <w:rFonts w:ascii="Times New Roman" w:hAnsi="Times New Roman"/>
          <w:sz w:val="24"/>
          <w:szCs w:val="24"/>
        </w:rPr>
        <w:t>his will be done before the RESA</w:t>
      </w:r>
      <w:r>
        <w:rPr>
          <w:rFonts w:ascii="Times New Roman" w:hAnsi="Times New Roman"/>
          <w:sz w:val="24"/>
          <w:szCs w:val="24"/>
        </w:rPr>
        <w:t xml:space="preserve"> meeting in Februar</w:t>
      </w:r>
      <w:r w:rsidR="004F659C">
        <w:rPr>
          <w:rFonts w:ascii="Times New Roman" w:hAnsi="Times New Roman"/>
          <w:sz w:val="24"/>
          <w:szCs w:val="24"/>
        </w:rPr>
        <w:t>y-Approved</w:t>
      </w:r>
    </w:p>
    <w:p w:rsidR="00CB2C70" w:rsidRDefault="004F659C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ED </w:t>
      </w:r>
      <w:r w:rsidR="00CB2C70">
        <w:rPr>
          <w:rFonts w:ascii="Times New Roman" w:hAnsi="Times New Roman"/>
          <w:sz w:val="24"/>
          <w:szCs w:val="24"/>
        </w:rPr>
        <w:t>job description</w:t>
      </w:r>
      <w:r>
        <w:rPr>
          <w:rFonts w:ascii="Times New Roman" w:hAnsi="Times New Roman"/>
          <w:sz w:val="24"/>
          <w:szCs w:val="24"/>
        </w:rPr>
        <w:t>, minus the payment schedule, was approved</w:t>
      </w:r>
      <w:r w:rsidR="00CB2C70">
        <w:rPr>
          <w:rFonts w:ascii="Times New Roman" w:hAnsi="Times New Roman"/>
          <w:sz w:val="24"/>
          <w:szCs w:val="24"/>
        </w:rPr>
        <w:t>.</w:t>
      </w:r>
    </w:p>
    <w:p w:rsidR="00CB2C70" w:rsidRDefault="00CB2C70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F4354" w:rsidRDefault="00AF4354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147F" w:rsidRPr="004F659C" w:rsidRDefault="00680A81" w:rsidP="004F659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659C">
        <w:rPr>
          <w:rFonts w:ascii="Times New Roman" w:hAnsi="Times New Roman"/>
          <w:b/>
          <w:sz w:val="24"/>
          <w:szCs w:val="24"/>
        </w:rPr>
        <w:t>Update on fiscal responsibility of MEDC funds</w:t>
      </w:r>
    </w:p>
    <w:p w:rsidR="00CB2C70" w:rsidRDefault="00CB2C70" w:rsidP="004F659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4F659C">
        <w:rPr>
          <w:rFonts w:ascii="Times New Roman" w:hAnsi="Times New Roman"/>
          <w:sz w:val="24"/>
          <w:szCs w:val="24"/>
        </w:rPr>
        <w:t>oe made</w:t>
      </w:r>
      <w:r w:rsidR="00453925">
        <w:rPr>
          <w:rFonts w:ascii="Times New Roman" w:hAnsi="Times New Roman"/>
          <w:sz w:val="24"/>
          <w:szCs w:val="24"/>
        </w:rPr>
        <w:t xml:space="preserve"> a motion t</w:t>
      </w:r>
      <w:r w:rsidR="004F659C">
        <w:rPr>
          <w:rFonts w:ascii="Times New Roman" w:hAnsi="Times New Roman"/>
          <w:sz w:val="24"/>
          <w:szCs w:val="24"/>
        </w:rPr>
        <w:t xml:space="preserve">hat he and the ED would enter into </w:t>
      </w:r>
      <w:r w:rsidR="00453925">
        <w:rPr>
          <w:rFonts w:ascii="Times New Roman" w:hAnsi="Times New Roman"/>
          <w:sz w:val="24"/>
          <w:szCs w:val="24"/>
        </w:rPr>
        <w:t>final negotiation</w:t>
      </w:r>
      <w:r w:rsidR="004F659C">
        <w:rPr>
          <w:rFonts w:ascii="Times New Roman" w:hAnsi="Times New Roman"/>
          <w:sz w:val="24"/>
          <w:szCs w:val="24"/>
        </w:rPr>
        <w:t xml:space="preserve">s with the MMSCN </w:t>
      </w:r>
      <w:r w:rsidR="00360411">
        <w:rPr>
          <w:rFonts w:ascii="Times New Roman" w:hAnsi="Times New Roman"/>
          <w:sz w:val="24"/>
          <w:szCs w:val="24"/>
        </w:rPr>
        <w:t>on the language</w:t>
      </w:r>
      <w:r w:rsidR="004F659C">
        <w:rPr>
          <w:rFonts w:ascii="Times New Roman" w:hAnsi="Times New Roman"/>
          <w:sz w:val="24"/>
          <w:szCs w:val="24"/>
        </w:rPr>
        <w:t xml:space="preserve"> of the proposed MOU for fiscal responsibilities</w:t>
      </w:r>
      <w:r w:rsidR="00453925">
        <w:rPr>
          <w:rFonts w:ascii="Times New Roman" w:hAnsi="Times New Roman"/>
          <w:sz w:val="24"/>
          <w:szCs w:val="24"/>
        </w:rPr>
        <w:t>.</w:t>
      </w:r>
    </w:p>
    <w:p w:rsidR="00453925" w:rsidRDefault="00453925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Karen</w:t>
      </w:r>
      <w:r w:rsidR="004F659C">
        <w:rPr>
          <w:rFonts w:ascii="Times New Roman" w:hAnsi="Times New Roman"/>
          <w:sz w:val="24"/>
          <w:szCs w:val="24"/>
        </w:rPr>
        <w:t xml:space="preserve"> pointed out that the original </w:t>
      </w:r>
      <w:r w:rsidR="00D073EB">
        <w:rPr>
          <w:rFonts w:ascii="Times New Roman" w:hAnsi="Times New Roman"/>
          <w:sz w:val="24"/>
          <w:szCs w:val="24"/>
        </w:rPr>
        <w:t xml:space="preserve">MOU </w:t>
      </w:r>
      <w:r w:rsidR="004F659C">
        <w:rPr>
          <w:rFonts w:ascii="Times New Roman" w:hAnsi="Times New Roman"/>
          <w:sz w:val="24"/>
          <w:szCs w:val="24"/>
        </w:rPr>
        <w:t xml:space="preserve">submission by the Network included language on Network Board approval for amounts of </w:t>
      </w:r>
      <w:r w:rsidR="00D073EB">
        <w:rPr>
          <w:rFonts w:ascii="Times New Roman" w:hAnsi="Times New Roman"/>
          <w:sz w:val="24"/>
          <w:szCs w:val="24"/>
        </w:rPr>
        <w:t xml:space="preserve">over </w:t>
      </w:r>
      <w:r w:rsidR="004F659C">
        <w:rPr>
          <w:rFonts w:ascii="Times New Roman" w:hAnsi="Times New Roman"/>
          <w:sz w:val="24"/>
          <w:szCs w:val="24"/>
        </w:rPr>
        <w:t xml:space="preserve">$5K and over $10K </w:t>
      </w:r>
      <w:r w:rsidR="00D073EB">
        <w:rPr>
          <w:rFonts w:ascii="Times New Roman" w:hAnsi="Times New Roman"/>
          <w:sz w:val="24"/>
          <w:szCs w:val="24"/>
        </w:rPr>
        <w:t xml:space="preserve">that </w:t>
      </w:r>
      <w:r w:rsidR="004F659C">
        <w:rPr>
          <w:rFonts w:ascii="Times New Roman" w:hAnsi="Times New Roman"/>
          <w:sz w:val="24"/>
          <w:szCs w:val="24"/>
        </w:rPr>
        <w:t>is required by its non-profit status</w:t>
      </w:r>
      <w:r w:rsidR="00360411">
        <w:rPr>
          <w:rFonts w:ascii="Times New Roman" w:hAnsi="Times New Roman"/>
          <w:sz w:val="24"/>
          <w:szCs w:val="24"/>
        </w:rPr>
        <w:t xml:space="preserve">. </w:t>
      </w:r>
      <w:r w:rsidR="00CD5583">
        <w:rPr>
          <w:rFonts w:ascii="Times New Roman" w:hAnsi="Times New Roman"/>
          <w:sz w:val="24"/>
          <w:szCs w:val="24"/>
        </w:rPr>
        <w:t xml:space="preserve">She also </w:t>
      </w:r>
      <w:r w:rsidR="00692496">
        <w:rPr>
          <w:rFonts w:ascii="Times New Roman" w:hAnsi="Times New Roman"/>
          <w:sz w:val="24"/>
          <w:szCs w:val="24"/>
        </w:rPr>
        <w:t xml:space="preserve">pointed out that </w:t>
      </w:r>
      <w:r w:rsidR="00CD5583">
        <w:rPr>
          <w:rFonts w:ascii="Times New Roman" w:hAnsi="Times New Roman"/>
          <w:sz w:val="24"/>
          <w:szCs w:val="24"/>
        </w:rPr>
        <w:t xml:space="preserve">amendments </w:t>
      </w:r>
      <w:r w:rsidR="00692496">
        <w:rPr>
          <w:rFonts w:ascii="Times New Roman" w:hAnsi="Times New Roman"/>
          <w:sz w:val="24"/>
          <w:szCs w:val="24"/>
        </w:rPr>
        <w:t xml:space="preserve">needed to be made </w:t>
      </w:r>
      <w:r w:rsidR="00CD5583">
        <w:rPr>
          <w:rFonts w:ascii="Times New Roman" w:hAnsi="Times New Roman"/>
          <w:sz w:val="24"/>
          <w:szCs w:val="24"/>
        </w:rPr>
        <w:t>to the dates in the grant.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3925" w:rsidRDefault="00CD5583" w:rsidP="00CD55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 reported that she has asked </w:t>
      </w:r>
      <w:r w:rsidR="00453925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 w:rsidR="00453925">
        <w:rPr>
          <w:rFonts w:ascii="Times New Roman" w:hAnsi="Times New Roman"/>
          <w:sz w:val="24"/>
          <w:szCs w:val="24"/>
        </w:rPr>
        <w:t xml:space="preserve"> MEDC whether or not we need to re</w:t>
      </w:r>
      <w:r>
        <w:rPr>
          <w:rFonts w:ascii="Times New Roman" w:hAnsi="Times New Roman"/>
          <w:sz w:val="24"/>
          <w:szCs w:val="24"/>
        </w:rPr>
        <w:t>-</w:t>
      </w:r>
      <w:r w:rsidR="00453925">
        <w:rPr>
          <w:rFonts w:ascii="Times New Roman" w:hAnsi="Times New Roman"/>
          <w:sz w:val="24"/>
          <w:szCs w:val="24"/>
        </w:rPr>
        <w:t xml:space="preserve">sign contract </w:t>
      </w:r>
      <w:r>
        <w:rPr>
          <w:rFonts w:ascii="Times New Roman" w:hAnsi="Times New Roman"/>
          <w:sz w:val="24"/>
          <w:szCs w:val="24"/>
        </w:rPr>
        <w:t>with new chair. She also reported that</w:t>
      </w:r>
      <w:r w:rsidR="00453925">
        <w:rPr>
          <w:rFonts w:ascii="Times New Roman" w:hAnsi="Times New Roman"/>
          <w:sz w:val="24"/>
          <w:szCs w:val="24"/>
        </w:rPr>
        <w:t xml:space="preserve"> we </w:t>
      </w:r>
      <w:r>
        <w:rPr>
          <w:rFonts w:ascii="Times New Roman" w:hAnsi="Times New Roman"/>
          <w:sz w:val="24"/>
          <w:szCs w:val="24"/>
        </w:rPr>
        <w:t>h</w:t>
      </w:r>
      <w:r w:rsidR="00453925">
        <w:rPr>
          <w:rFonts w:ascii="Times New Roman" w:hAnsi="Times New Roman"/>
          <w:sz w:val="24"/>
          <w:szCs w:val="24"/>
        </w:rPr>
        <w:t>ave t</w:t>
      </w:r>
      <w:r>
        <w:rPr>
          <w:rFonts w:ascii="Times New Roman" w:hAnsi="Times New Roman"/>
          <w:sz w:val="24"/>
          <w:szCs w:val="24"/>
        </w:rPr>
        <w:t>he</w:t>
      </w:r>
      <w:r w:rsidR="00453925">
        <w:rPr>
          <w:rFonts w:ascii="Times New Roman" w:hAnsi="Times New Roman"/>
          <w:sz w:val="24"/>
          <w:szCs w:val="24"/>
        </w:rPr>
        <w:t xml:space="preserve"> option of revisiting the contract.</w:t>
      </w:r>
    </w:p>
    <w:p w:rsidR="003D0190" w:rsidRDefault="008C494E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approved</w:t>
      </w:r>
      <w:r w:rsidR="00CD55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75D5" w:rsidRDefault="00CD5583" w:rsidP="00CD55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light of the confusion surrounding fiscal responsibilities, Heather made a motion that the EC explore the requirements and feasibility of the STEM Partnership becoming a stand-alone legal entity. </w:t>
      </w:r>
      <w:r w:rsidR="00A675D5">
        <w:rPr>
          <w:rFonts w:ascii="Times New Roman" w:hAnsi="Times New Roman"/>
          <w:sz w:val="24"/>
          <w:szCs w:val="24"/>
        </w:rPr>
        <w:t>Joe</w:t>
      </w:r>
      <w:r>
        <w:rPr>
          <w:rFonts w:ascii="Times New Roman" w:hAnsi="Times New Roman"/>
          <w:sz w:val="24"/>
          <w:szCs w:val="24"/>
        </w:rPr>
        <w:t xml:space="preserve"> recommended that </w:t>
      </w:r>
      <w:r w:rsidR="00A675D5">
        <w:rPr>
          <w:rFonts w:ascii="Times New Roman" w:hAnsi="Times New Roman"/>
          <w:sz w:val="24"/>
          <w:szCs w:val="24"/>
        </w:rPr>
        <w:t xml:space="preserve">a TF </w:t>
      </w:r>
      <w:r>
        <w:rPr>
          <w:rFonts w:ascii="Times New Roman" w:hAnsi="Times New Roman"/>
          <w:sz w:val="24"/>
          <w:szCs w:val="24"/>
        </w:rPr>
        <w:t xml:space="preserve">should be set up </w:t>
      </w:r>
      <w:r w:rsidR="00A675D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bring </w:t>
      </w:r>
      <w:r w:rsidR="00A675D5">
        <w:rPr>
          <w:rFonts w:ascii="Times New Roman" w:hAnsi="Times New Roman"/>
          <w:sz w:val="24"/>
          <w:szCs w:val="24"/>
        </w:rPr>
        <w:t>recommendations</w:t>
      </w:r>
      <w:r>
        <w:rPr>
          <w:rFonts w:ascii="Times New Roman" w:hAnsi="Times New Roman"/>
          <w:sz w:val="24"/>
          <w:szCs w:val="24"/>
        </w:rPr>
        <w:t xml:space="preserve"> back to the Board.</w:t>
      </w:r>
      <w:r w:rsidR="00A675D5">
        <w:rPr>
          <w:rFonts w:ascii="Times New Roman" w:hAnsi="Times New Roman"/>
          <w:sz w:val="24"/>
          <w:szCs w:val="24"/>
        </w:rPr>
        <w:t xml:space="preserve">  </w:t>
      </w:r>
    </w:p>
    <w:p w:rsidR="00CD5583" w:rsidRDefault="00A675D5" w:rsidP="00CD55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approved</w:t>
      </w:r>
      <w:r w:rsidR="008C494E">
        <w:rPr>
          <w:rFonts w:ascii="Times New Roman" w:hAnsi="Times New Roman"/>
          <w:sz w:val="24"/>
          <w:szCs w:val="24"/>
        </w:rPr>
        <w:t xml:space="preserve">. </w:t>
      </w:r>
    </w:p>
    <w:p w:rsidR="00CD5583" w:rsidRDefault="00CD5583" w:rsidP="00CD55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00686" w:rsidRPr="008C494E" w:rsidRDefault="00000686" w:rsidP="00CD558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8C494E">
        <w:rPr>
          <w:rFonts w:ascii="Times New Roman" w:hAnsi="Times New Roman"/>
          <w:b/>
          <w:sz w:val="24"/>
          <w:szCs w:val="24"/>
        </w:rPr>
        <w:t>Strategic Direction Committee</w:t>
      </w:r>
      <w:r w:rsidRPr="008C494E">
        <w:rPr>
          <w:rFonts w:ascii="Times New Roman" w:hAnsi="Times New Roman"/>
          <w:b/>
          <w:sz w:val="24"/>
          <w:szCs w:val="24"/>
        </w:rPr>
        <w:tab/>
      </w:r>
      <w:r w:rsidRPr="008C494E">
        <w:rPr>
          <w:rFonts w:ascii="Times New Roman" w:hAnsi="Times New Roman"/>
          <w:b/>
          <w:sz w:val="24"/>
          <w:szCs w:val="24"/>
        </w:rPr>
        <w:tab/>
      </w:r>
      <w:r w:rsidRPr="008C494E">
        <w:rPr>
          <w:rFonts w:ascii="Times New Roman" w:hAnsi="Times New Roman"/>
          <w:b/>
          <w:sz w:val="24"/>
          <w:szCs w:val="24"/>
        </w:rPr>
        <w:tab/>
      </w:r>
      <w:r w:rsidRPr="008C494E">
        <w:rPr>
          <w:rFonts w:ascii="Times New Roman" w:hAnsi="Times New Roman"/>
          <w:b/>
          <w:sz w:val="24"/>
          <w:szCs w:val="24"/>
        </w:rPr>
        <w:tab/>
      </w:r>
      <w:r w:rsidRPr="008C494E">
        <w:rPr>
          <w:rFonts w:ascii="Times New Roman" w:hAnsi="Times New Roman"/>
          <w:b/>
          <w:sz w:val="24"/>
          <w:szCs w:val="24"/>
        </w:rPr>
        <w:tab/>
      </w:r>
      <w:r w:rsidRPr="008C494E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680A81" w:rsidRPr="008C494E">
        <w:rPr>
          <w:rFonts w:ascii="Times New Roman" w:hAnsi="Times New Roman"/>
          <w:b/>
          <w:sz w:val="24"/>
          <w:szCs w:val="24"/>
        </w:rPr>
        <w:t xml:space="preserve"> </w:t>
      </w:r>
    </w:p>
    <w:p w:rsidR="001B0028" w:rsidRDefault="00680A81" w:rsidP="00654799">
      <w:pPr>
        <w:numPr>
          <w:ilvl w:val="0"/>
          <w:numId w:val="16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C494E">
        <w:rPr>
          <w:rFonts w:ascii="Times New Roman" w:hAnsi="Times New Roman"/>
          <w:b/>
          <w:sz w:val="24"/>
          <w:szCs w:val="24"/>
        </w:rPr>
        <w:t>Proposed Strategic goals</w:t>
      </w:r>
    </w:p>
    <w:p w:rsidR="00A675D5" w:rsidRPr="00692496" w:rsidRDefault="00692496" w:rsidP="00692496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92496">
        <w:rPr>
          <w:rFonts w:ascii="Times New Roman" w:hAnsi="Times New Roman"/>
          <w:sz w:val="24"/>
          <w:szCs w:val="24"/>
        </w:rPr>
        <w:t>Paul Agosta led the discussion on the work of the committee</w:t>
      </w:r>
      <w:r>
        <w:rPr>
          <w:rFonts w:ascii="Times New Roman" w:hAnsi="Times New Roman"/>
          <w:sz w:val="24"/>
          <w:szCs w:val="24"/>
        </w:rPr>
        <w:t>. He stated that it was necessary to</w:t>
      </w:r>
      <w:r w:rsidR="008C494E">
        <w:rPr>
          <w:rFonts w:ascii="Times New Roman" w:hAnsi="Times New Roman"/>
          <w:sz w:val="24"/>
          <w:szCs w:val="24"/>
        </w:rPr>
        <w:t xml:space="preserve"> look</w:t>
      </w:r>
      <w:r w:rsidR="00A675D5">
        <w:rPr>
          <w:rFonts w:ascii="Times New Roman" w:hAnsi="Times New Roman"/>
          <w:sz w:val="24"/>
          <w:szCs w:val="24"/>
        </w:rPr>
        <w:t xml:space="preserve"> </w:t>
      </w:r>
      <w:r w:rsidR="008C494E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 xml:space="preserve">both </w:t>
      </w:r>
      <w:r w:rsidR="008C494E">
        <w:rPr>
          <w:rFonts w:ascii="Times New Roman" w:hAnsi="Times New Roman"/>
          <w:sz w:val="24"/>
          <w:szCs w:val="24"/>
        </w:rPr>
        <w:t>long</w:t>
      </w:r>
      <w:r w:rsidR="00A675D5">
        <w:rPr>
          <w:rFonts w:ascii="Times New Roman" w:hAnsi="Times New Roman"/>
          <w:sz w:val="24"/>
          <w:szCs w:val="24"/>
        </w:rPr>
        <w:t xml:space="preserve"> and short term goals.</w:t>
      </w:r>
      <w:r>
        <w:rPr>
          <w:rFonts w:ascii="Times New Roman" w:hAnsi="Times New Roman"/>
          <w:sz w:val="24"/>
          <w:szCs w:val="24"/>
        </w:rPr>
        <w:t xml:space="preserve"> </w:t>
      </w:r>
      <w:r w:rsidR="00272BF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ub</w:t>
      </w:r>
      <w:r w:rsidR="00272BF0">
        <w:rPr>
          <w:rFonts w:ascii="Times New Roman" w:hAnsi="Times New Roman"/>
          <w:sz w:val="24"/>
          <w:szCs w:val="24"/>
        </w:rPr>
        <w:t>s</w:t>
      </w:r>
      <w:r w:rsidR="00A675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 been asked to provide input and to send their own goals and plans to the committee. The</w:t>
      </w:r>
      <w:r w:rsidR="00A675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Strategic Direction has d</w:t>
      </w:r>
      <w:r w:rsidR="00A675D5">
        <w:rPr>
          <w:rFonts w:ascii="Times New Roman" w:hAnsi="Times New Roman"/>
          <w:sz w:val="24"/>
          <w:szCs w:val="24"/>
        </w:rPr>
        <w:t>iscussed the role</w:t>
      </w:r>
      <w:r>
        <w:rPr>
          <w:rFonts w:ascii="Times New Roman" w:hAnsi="Times New Roman"/>
          <w:sz w:val="24"/>
          <w:szCs w:val="24"/>
        </w:rPr>
        <w:t>s of the state board and the hubs</w:t>
      </w:r>
      <w:r w:rsidR="00A67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Paul reported on</w:t>
      </w:r>
      <w:r w:rsidR="00A675D5">
        <w:rPr>
          <w:rFonts w:ascii="Times New Roman" w:hAnsi="Times New Roman"/>
          <w:sz w:val="24"/>
          <w:szCs w:val="24"/>
        </w:rPr>
        <w:t xml:space="preserve"> 4 goal statements</w:t>
      </w:r>
      <w:r>
        <w:rPr>
          <w:rFonts w:ascii="Times New Roman" w:hAnsi="Times New Roman"/>
          <w:sz w:val="24"/>
          <w:szCs w:val="24"/>
        </w:rPr>
        <w:t xml:space="preserve"> that the Strategic Direction based on the</w:t>
      </w:r>
      <w:r w:rsidR="00A675D5">
        <w:rPr>
          <w:rFonts w:ascii="Times New Roman" w:hAnsi="Times New Roman"/>
          <w:sz w:val="24"/>
          <w:szCs w:val="24"/>
        </w:rPr>
        <w:t xml:space="preserve"> vision and mission</w:t>
      </w:r>
      <w:r>
        <w:rPr>
          <w:rFonts w:ascii="Times New Roman" w:hAnsi="Times New Roman"/>
          <w:sz w:val="24"/>
          <w:szCs w:val="24"/>
        </w:rPr>
        <w:t xml:space="preserve"> statements, and on what</w:t>
      </w:r>
      <w:r w:rsidR="00A675D5">
        <w:rPr>
          <w:rFonts w:ascii="Times New Roman" w:hAnsi="Times New Roman"/>
          <w:sz w:val="24"/>
          <w:szCs w:val="24"/>
        </w:rPr>
        <w:t xml:space="preserve"> can</w:t>
      </w:r>
      <w:r>
        <w:rPr>
          <w:rFonts w:ascii="Times New Roman" w:hAnsi="Times New Roman"/>
          <w:sz w:val="24"/>
          <w:szCs w:val="24"/>
        </w:rPr>
        <w:t xml:space="preserve"> be </w:t>
      </w:r>
      <w:r w:rsidR="00A675D5">
        <w:rPr>
          <w:rFonts w:ascii="Times New Roman" w:hAnsi="Times New Roman"/>
          <w:sz w:val="24"/>
          <w:szCs w:val="24"/>
        </w:rPr>
        <w:t>accomplish</w:t>
      </w:r>
      <w:r>
        <w:rPr>
          <w:rFonts w:ascii="Times New Roman" w:hAnsi="Times New Roman"/>
          <w:sz w:val="24"/>
          <w:szCs w:val="24"/>
        </w:rPr>
        <w:t>ed in 2014</w:t>
      </w:r>
      <w:r w:rsidR="00A675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Discussion on the four proposed goals followed. </w:t>
      </w:r>
    </w:p>
    <w:p w:rsidR="000D7AB3" w:rsidRDefault="000D7AB3" w:rsidP="007A1E63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Jodie</w:t>
      </w:r>
      <w:r w:rsidR="00692496">
        <w:rPr>
          <w:rFonts w:ascii="Times New Roman" w:hAnsi="Times New Roman"/>
          <w:sz w:val="24"/>
          <w:szCs w:val="24"/>
        </w:rPr>
        <w:t xml:space="preserve"> commented that it is</w:t>
      </w:r>
      <w:r>
        <w:rPr>
          <w:rFonts w:ascii="Times New Roman" w:hAnsi="Times New Roman"/>
          <w:sz w:val="24"/>
          <w:szCs w:val="24"/>
        </w:rPr>
        <w:t xml:space="preserve"> important to high</w:t>
      </w:r>
      <w:r w:rsidR="007A1E63">
        <w:rPr>
          <w:rFonts w:ascii="Times New Roman" w:hAnsi="Times New Roman"/>
          <w:sz w:val="24"/>
          <w:szCs w:val="24"/>
        </w:rPr>
        <w:t xml:space="preserve">light the company partnerships </w:t>
      </w:r>
      <w:r>
        <w:rPr>
          <w:rFonts w:ascii="Times New Roman" w:hAnsi="Times New Roman"/>
          <w:sz w:val="24"/>
          <w:szCs w:val="24"/>
        </w:rPr>
        <w:t xml:space="preserve">(fits under </w:t>
      </w:r>
      <w:r w:rsidR="007A1E63">
        <w:rPr>
          <w:rFonts w:ascii="Times New Roman" w:hAnsi="Times New Roman"/>
          <w:sz w:val="24"/>
          <w:szCs w:val="24"/>
        </w:rPr>
        <w:t xml:space="preserve">goal </w:t>
      </w:r>
      <w:r>
        <w:rPr>
          <w:rFonts w:ascii="Times New Roman" w:hAnsi="Times New Roman"/>
          <w:sz w:val="24"/>
          <w:szCs w:val="24"/>
        </w:rPr>
        <w:t>#2)</w:t>
      </w:r>
      <w:r w:rsidR="007A1E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Patty</w:t>
      </w:r>
      <w:r w:rsidR="007A1E63">
        <w:rPr>
          <w:rFonts w:ascii="Times New Roman" w:hAnsi="Times New Roman"/>
          <w:sz w:val="24"/>
          <w:szCs w:val="24"/>
        </w:rPr>
        <w:t xml:space="preserve"> added that their should be a separate goal that clearly include employers.</w:t>
      </w:r>
    </w:p>
    <w:p w:rsidR="00952E86" w:rsidRDefault="00952E86" w:rsidP="007A1E63">
      <w:pPr>
        <w:spacing w:before="120"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Goal 5 </w:t>
      </w:r>
      <w:r w:rsidR="007A1E63">
        <w:rPr>
          <w:rFonts w:ascii="Times New Roman" w:hAnsi="Times New Roman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>added – Engage employers fully in stem education and career preparation</w:t>
      </w:r>
    </w:p>
    <w:p w:rsidR="00952E86" w:rsidRDefault="007A1E63" w:rsidP="007A1E63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Brandon suggested</w:t>
      </w:r>
      <w:r w:rsidR="00952E86">
        <w:rPr>
          <w:rFonts w:ascii="Times New Roman" w:hAnsi="Times New Roman"/>
          <w:sz w:val="24"/>
          <w:szCs w:val="24"/>
        </w:rPr>
        <w:t xml:space="preserve"> revisit</w:t>
      </w:r>
      <w:r>
        <w:rPr>
          <w:rFonts w:ascii="Times New Roman" w:hAnsi="Times New Roman"/>
          <w:sz w:val="24"/>
          <w:szCs w:val="24"/>
        </w:rPr>
        <w:t>ing</w:t>
      </w:r>
      <w:r w:rsidR="00952E86">
        <w:rPr>
          <w:rFonts w:ascii="Times New Roman" w:hAnsi="Times New Roman"/>
          <w:sz w:val="24"/>
          <w:szCs w:val="24"/>
        </w:rPr>
        <w:t xml:space="preserve"> the definition of a partner</w:t>
      </w:r>
      <w:r w:rsidR="00206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="00272BF0">
        <w:rPr>
          <w:rFonts w:ascii="Times New Roman" w:hAnsi="Times New Roman"/>
          <w:sz w:val="24"/>
          <w:szCs w:val="24"/>
        </w:rPr>
        <w:t xml:space="preserve"> Barbara</w:t>
      </w:r>
      <w:r w:rsidR="00206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reminded the Board that</w:t>
      </w:r>
      <w:r w:rsidR="00206FD4">
        <w:rPr>
          <w:rFonts w:ascii="Times New Roman" w:hAnsi="Times New Roman"/>
          <w:sz w:val="24"/>
          <w:szCs w:val="24"/>
        </w:rPr>
        <w:t xml:space="preserve"> there is a document </w:t>
      </w:r>
      <w:r>
        <w:rPr>
          <w:rFonts w:ascii="Times New Roman" w:hAnsi="Times New Roman"/>
          <w:sz w:val="24"/>
          <w:szCs w:val="24"/>
        </w:rPr>
        <w:t>with criteria that must</w:t>
      </w:r>
      <w:r w:rsidR="00206FD4">
        <w:rPr>
          <w:rFonts w:ascii="Times New Roman" w:hAnsi="Times New Roman"/>
          <w:sz w:val="24"/>
          <w:szCs w:val="24"/>
        </w:rPr>
        <w:t xml:space="preserve"> t</w:t>
      </w:r>
      <w:r w:rsidR="00272BF0">
        <w:rPr>
          <w:rFonts w:ascii="Times New Roman" w:hAnsi="Times New Roman"/>
          <w:sz w:val="24"/>
          <w:szCs w:val="24"/>
        </w:rPr>
        <w:t xml:space="preserve">o be met. It is in already in place </w:t>
      </w:r>
      <w:r>
        <w:rPr>
          <w:rFonts w:ascii="Times New Roman" w:hAnsi="Times New Roman"/>
          <w:sz w:val="24"/>
          <w:szCs w:val="24"/>
        </w:rPr>
        <w:t>on the web site. Perhaps a similar document should be developed to define</w:t>
      </w:r>
      <w:r w:rsidR="00206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partnership between the Board and hub</w:t>
      </w:r>
      <w:r w:rsidR="00206FD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?</w:t>
      </w:r>
    </w:p>
    <w:p w:rsidR="00A675D5" w:rsidRDefault="007A1E63" w:rsidP="007A1E63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agreement </w:t>
      </w:r>
      <w:r w:rsidR="00206FD4">
        <w:rPr>
          <w:rFonts w:ascii="Times New Roman" w:hAnsi="Times New Roman"/>
          <w:sz w:val="24"/>
          <w:szCs w:val="24"/>
        </w:rPr>
        <w:t xml:space="preserve">to go forward with the 5 </w:t>
      </w:r>
      <w:r w:rsidR="00272BF0">
        <w:rPr>
          <w:rFonts w:ascii="Times New Roman" w:hAnsi="Times New Roman"/>
          <w:sz w:val="24"/>
          <w:szCs w:val="24"/>
        </w:rPr>
        <w:t>goals;</w:t>
      </w:r>
      <w:r w:rsidR="00EE5544">
        <w:rPr>
          <w:rFonts w:ascii="Times New Roman" w:hAnsi="Times New Roman"/>
          <w:sz w:val="24"/>
          <w:szCs w:val="24"/>
        </w:rPr>
        <w:t xml:space="preserve"> next step will be to</w:t>
      </w:r>
      <w:r w:rsidR="00206FD4">
        <w:rPr>
          <w:rFonts w:ascii="Times New Roman" w:hAnsi="Times New Roman"/>
          <w:sz w:val="24"/>
          <w:szCs w:val="24"/>
        </w:rPr>
        <w:t xml:space="preserve"> </w:t>
      </w:r>
      <w:r w:rsidR="00EE5544">
        <w:rPr>
          <w:rFonts w:ascii="Times New Roman" w:hAnsi="Times New Roman"/>
          <w:sz w:val="24"/>
          <w:szCs w:val="24"/>
        </w:rPr>
        <w:t>send</w:t>
      </w:r>
      <w:r w:rsidR="00206FD4">
        <w:rPr>
          <w:rFonts w:ascii="Times New Roman" w:hAnsi="Times New Roman"/>
          <w:sz w:val="24"/>
          <w:szCs w:val="24"/>
        </w:rPr>
        <w:t xml:space="preserve"> them out</w:t>
      </w:r>
      <w:r>
        <w:rPr>
          <w:rFonts w:ascii="Times New Roman" w:hAnsi="Times New Roman"/>
          <w:sz w:val="24"/>
          <w:szCs w:val="24"/>
        </w:rPr>
        <w:t xml:space="preserve"> for comment</w:t>
      </w:r>
      <w:r w:rsidR="00206FD4">
        <w:rPr>
          <w:rFonts w:ascii="Times New Roman" w:hAnsi="Times New Roman"/>
          <w:sz w:val="24"/>
          <w:szCs w:val="24"/>
        </w:rPr>
        <w:t>.</w:t>
      </w:r>
    </w:p>
    <w:p w:rsidR="00A675D5" w:rsidRDefault="007A1E63" w:rsidP="0065479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 for 5 minutes</w:t>
      </w:r>
    </w:p>
    <w:p w:rsidR="00A675D5" w:rsidRPr="001B0028" w:rsidRDefault="00A675D5" w:rsidP="00654799">
      <w:pPr>
        <w:spacing w:before="120"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80A81" w:rsidRPr="00D16F04" w:rsidRDefault="00680A81" w:rsidP="00654799">
      <w:pPr>
        <w:numPr>
          <w:ilvl w:val="0"/>
          <w:numId w:val="1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16F04">
        <w:rPr>
          <w:rFonts w:ascii="Times New Roman" w:hAnsi="Times New Roman"/>
          <w:b/>
          <w:sz w:val="24"/>
          <w:szCs w:val="24"/>
        </w:rPr>
        <w:t>Board development Committee</w:t>
      </w:r>
      <w:r w:rsidRPr="00D16F04">
        <w:rPr>
          <w:rFonts w:ascii="Times New Roman" w:hAnsi="Times New Roman"/>
          <w:b/>
          <w:sz w:val="24"/>
          <w:szCs w:val="24"/>
        </w:rPr>
        <w:tab/>
      </w:r>
      <w:r w:rsidRPr="00D16F04">
        <w:rPr>
          <w:rFonts w:ascii="Times New Roman" w:hAnsi="Times New Roman"/>
          <w:b/>
          <w:sz w:val="24"/>
          <w:szCs w:val="24"/>
        </w:rPr>
        <w:tab/>
      </w:r>
      <w:r w:rsidRPr="00D16F04">
        <w:rPr>
          <w:rFonts w:ascii="Times New Roman" w:hAnsi="Times New Roman"/>
          <w:b/>
          <w:sz w:val="24"/>
          <w:szCs w:val="24"/>
        </w:rPr>
        <w:tab/>
      </w:r>
      <w:r w:rsidRPr="00D16F04">
        <w:rPr>
          <w:rFonts w:ascii="Times New Roman" w:hAnsi="Times New Roman"/>
          <w:b/>
          <w:sz w:val="24"/>
          <w:szCs w:val="24"/>
        </w:rPr>
        <w:tab/>
      </w:r>
      <w:r w:rsidRPr="00D16F04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680A81" w:rsidRDefault="00680A81" w:rsidP="0065479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Replacement for Bay Hub representative</w:t>
      </w:r>
      <w:r w:rsidR="00CD5583">
        <w:rPr>
          <w:rFonts w:ascii="Times New Roman" w:hAnsi="Times New Roman"/>
          <w:sz w:val="24"/>
          <w:szCs w:val="24"/>
        </w:rPr>
        <w:t>:</w:t>
      </w:r>
    </w:p>
    <w:p w:rsidR="00DC2655" w:rsidRDefault="00CD5583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Heather proposed a representative from Dow</w:t>
      </w:r>
      <w:r w:rsidR="00DC2655">
        <w:rPr>
          <w:rFonts w:ascii="Times New Roman" w:hAnsi="Times New Roman"/>
          <w:sz w:val="24"/>
          <w:szCs w:val="24"/>
        </w:rPr>
        <w:t xml:space="preserve">. This person will not be available </w:t>
      </w:r>
      <w:r w:rsidR="00E86483">
        <w:rPr>
          <w:rFonts w:ascii="Times New Roman" w:hAnsi="Times New Roman"/>
          <w:sz w:val="24"/>
          <w:szCs w:val="24"/>
        </w:rPr>
        <w:t xml:space="preserve">until March. </w:t>
      </w:r>
    </w:p>
    <w:p w:rsidR="00E86483" w:rsidRDefault="00DC2655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Tanoff has submitted his materials for consideration as a r</w:t>
      </w:r>
      <w:r w:rsidR="00E86483">
        <w:rPr>
          <w:rFonts w:ascii="Times New Roman" w:hAnsi="Times New Roman"/>
          <w:sz w:val="24"/>
          <w:szCs w:val="24"/>
        </w:rPr>
        <w:t xml:space="preserve">eplacement for Lake Michigan </w:t>
      </w:r>
      <w:r>
        <w:rPr>
          <w:rFonts w:ascii="Times New Roman" w:hAnsi="Times New Roman"/>
          <w:sz w:val="24"/>
          <w:szCs w:val="24"/>
        </w:rPr>
        <w:t>l</w:t>
      </w:r>
      <w:r w:rsidR="00E86483">
        <w:rPr>
          <w:rFonts w:ascii="Times New Roman" w:hAnsi="Times New Roman"/>
          <w:sz w:val="24"/>
          <w:szCs w:val="24"/>
        </w:rPr>
        <w:t>iaison.</w:t>
      </w:r>
    </w:p>
    <w:p w:rsidR="00477257" w:rsidRDefault="00477257" w:rsidP="0065479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participatio</w:t>
      </w:r>
      <w:r w:rsidR="001B0028">
        <w:rPr>
          <w:rFonts w:ascii="Times New Roman" w:hAnsi="Times New Roman"/>
          <w:sz w:val="24"/>
          <w:szCs w:val="24"/>
        </w:rPr>
        <w:t>n/attendance</w:t>
      </w:r>
    </w:p>
    <w:p w:rsidR="00E86483" w:rsidRPr="007A1E63" w:rsidRDefault="00DC2655" w:rsidP="00654799">
      <w:pPr>
        <w:spacing w:after="0" w:line="240" w:lineRule="auto"/>
        <w:ind w:left="10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discussion on current Board attendance and ways of dealing with proxies resulted in Megan offering to send out a meeting wizard.</w:t>
      </w:r>
      <w:r w:rsidR="007A1E63">
        <w:rPr>
          <w:rFonts w:ascii="Times New Roman" w:hAnsi="Times New Roman"/>
          <w:sz w:val="24"/>
          <w:szCs w:val="24"/>
        </w:rPr>
        <w:t xml:space="preserve"> (</w:t>
      </w:r>
      <w:r w:rsidR="007A1E63">
        <w:rPr>
          <w:rFonts w:ascii="Times New Roman" w:hAnsi="Times New Roman"/>
          <w:color w:val="FF0000"/>
          <w:sz w:val="24"/>
          <w:szCs w:val="24"/>
        </w:rPr>
        <w:t>Megan can you clarify/explain this statement better for me please?)</w:t>
      </w:r>
    </w:p>
    <w:p w:rsidR="007A1E63" w:rsidRPr="007A1E63" w:rsidRDefault="00680A81" w:rsidP="007A1E63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A1E63">
        <w:rPr>
          <w:rFonts w:ascii="Times New Roman" w:hAnsi="Times New Roman"/>
          <w:b/>
          <w:sz w:val="24"/>
          <w:szCs w:val="24"/>
        </w:rPr>
        <w:t>Communication Committee</w:t>
      </w:r>
      <w:r w:rsidRPr="007A1E63">
        <w:rPr>
          <w:rFonts w:ascii="Times New Roman" w:hAnsi="Times New Roman"/>
          <w:b/>
          <w:sz w:val="24"/>
          <w:szCs w:val="24"/>
        </w:rPr>
        <w:tab/>
      </w:r>
      <w:r w:rsidRPr="007A1E63">
        <w:rPr>
          <w:rFonts w:ascii="Times New Roman" w:hAnsi="Times New Roman"/>
          <w:b/>
          <w:sz w:val="24"/>
          <w:szCs w:val="24"/>
        </w:rPr>
        <w:tab/>
      </w:r>
      <w:r w:rsidRPr="007A1E63">
        <w:rPr>
          <w:rFonts w:ascii="Times New Roman" w:hAnsi="Times New Roman"/>
          <w:b/>
          <w:sz w:val="24"/>
          <w:szCs w:val="24"/>
        </w:rPr>
        <w:tab/>
      </w:r>
      <w:r w:rsidRPr="007A1E63">
        <w:rPr>
          <w:rFonts w:ascii="Times New Roman" w:hAnsi="Times New Roman"/>
          <w:b/>
          <w:sz w:val="24"/>
          <w:szCs w:val="24"/>
        </w:rPr>
        <w:tab/>
      </w:r>
      <w:r w:rsidRPr="007A1E63">
        <w:rPr>
          <w:rFonts w:ascii="Times New Roman" w:hAnsi="Times New Roman"/>
          <w:b/>
          <w:sz w:val="24"/>
          <w:szCs w:val="24"/>
        </w:rPr>
        <w:tab/>
      </w:r>
      <w:r w:rsidRPr="007A1E63">
        <w:rPr>
          <w:rFonts w:ascii="Times New Roman" w:hAnsi="Times New Roman"/>
          <w:b/>
          <w:sz w:val="24"/>
          <w:szCs w:val="24"/>
        </w:rPr>
        <w:tab/>
      </w:r>
    </w:p>
    <w:p w:rsidR="004C2D52" w:rsidRPr="00D16F04" w:rsidRDefault="007A1E63" w:rsidP="007A1E63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Committee is g</w:t>
      </w:r>
      <w:r w:rsidR="004C2D52" w:rsidRPr="007A1E63">
        <w:rPr>
          <w:rFonts w:ascii="Times New Roman" w:hAnsi="Times New Roman"/>
          <w:sz w:val="24"/>
          <w:szCs w:val="24"/>
        </w:rPr>
        <w:t>athering input on communication tools</w:t>
      </w:r>
      <w:r>
        <w:rPr>
          <w:rFonts w:ascii="Times New Roman" w:hAnsi="Times New Roman"/>
          <w:sz w:val="24"/>
          <w:szCs w:val="24"/>
        </w:rPr>
        <w:t>.</w:t>
      </w:r>
    </w:p>
    <w:p w:rsidR="006B7109" w:rsidRDefault="007A1E63" w:rsidP="00654799">
      <w:pPr>
        <w:spacing w:before="120" w:after="12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Received responses from</w:t>
      </w:r>
      <w:r w:rsidR="006B7109">
        <w:rPr>
          <w:rFonts w:ascii="Times New Roman" w:hAnsi="Times New Roman"/>
          <w:sz w:val="24"/>
          <w:szCs w:val="24"/>
        </w:rPr>
        <w:t xml:space="preserve"> hubs</w:t>
      </w:r>
      <w:r>
        <w:rPr>
          <w:rFonts w:ascii="Times New Roman" w:hAnsi="Times New Roman"/>
          <w:sz w:val="24"/>
          <w:szCs w:val="24"/>
        </w:rPr>
        <w:t>, the most challenging are base</w:t>
      </w:r>
      <w:r w:rsidR="00D16F04">
        <w:rPr>
          <w:rFonts w:ascii="Times New Roman" w:hAnsi="Times New Roman"/>
          <w:sz w:val="24"/>
          <w:szCs w:val="24"/>
        </w:rPr>
        <w:t>camp. Questions were asked</w:t>
      </w:r>
      <w:r w:rsidR="006B7109">
        <w:rPr>
          <w:rFonts w:ascii="Times New Roman" w:hAnsi="Times New Roman"/>
          <w:sz w:val="24"/>
          <w:szCs w:val="24"/>
        </w:rPr>
        <w:t xml:space="preserve"> </w:t>
      </w:r>
      <w:r w:rsidR="00D16F04">
        <w:rPr>
          <w:rFonts w:ascii="Times New Roman" w:hAnsi="Times New Roman"/>
          <w:sz w:val="24"/>
          <w:szCs w:val="24"/>
        </w:rPr>
        <w:t>about website and newsletter. Questions have been raised</w:t>
      </w:r>
      <w:r w:rsidR="006B7109">
        <w:rPr>
          <w:rFonts w:ascii="Times New Roman" w:hAnsi="Times New Roman"/>
          <w:sz w:val="24"/>
          <w:szCs w:val="24"/>
        </w:rPr>
        <w:t xml:space="preserve"> about updates about the website. </w:t>
      </w:r>
      <w:r>
        <w:rPr>
          <w:rFonts w:ascii="Times New Roman" w:hAnsi="Times New Roman"/>
          <w:sz w:val="24"/>
          <w:szCs w:val="24"/>
        </w:rPr>
        <w:t>Greg stated that w</w:t>
      </w:r>
      <w:r w:rsidR="006B7109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need to pay</w:t>
      </w:r>
      <w:r w:rsidR="006B7109">
        <w:rPr>
          <w:rFonts w:ascii="Times New Roman" w:hAnsi="Times New Roman"/>
          <w:sz w:val="24"/>
          <w:szCs w:val="24"/>
        </w:rPr>
        <w:t xml:space="preserve"> attention to </w:t>
      </w:r>
      <w:r>
        <w:rPr>
          <w:rFonts w:ascii="Times New Roman" w:hAnsi="Times New Roman"/>
          <w:sz w:val="24"/>
          <w:szCs w:val="24"/>
        </w:rPr>
        <w:t>comments from the hubs because theya re struggling to reconcile what they are doing with what we are doing.</w:t>
      </w:r>
      <w:r w:rsidR="006B7109">
        <w:rPr>
          <w:rFonts w:ascii="Times New Roman" w:hAnsi="Times New Roman"/>
          <w:sz w:val="24"/>
          <w:szCs w:val="24"/>
        </w:rPr>
        <w:t xml:space="preserve"> </w:t>
      </w:r>
    </w:p>
    <w:p w:rsidR="007A1E63" w:rsidRDefault="00477257" w:rsidP="00654799">
      <w:pPr>
        <w:numPr>
          <w:ilvl w:val="0"/>
          <w:numId w:val="1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A1E63">
        <w:rPr>
          <w:rFonts w:ascii="Times New Roman" w:hAnsi="Times New Roman"/>
          <w:b/>
          <w:sz w:val="24"/>
          <w:szCs w:val="24"/>
        </w:rPr>
        <w:t>Board Task Force</w:t>
      </w:r>
      <w:r w:rsidRPr="007A1E63">
        <w:rPr>
          <w:rFonts w:ascii="Times New Roman" w:hAnsi="Times New Roman"/>
          <w:b/>
          <w:sz w:val="24"/>
          <w:szCs w:val="24"/>
        </w:rPr>
        <w:tab/>
      </w:r>
    </w:p>
    <w:p w:rsidR="00680A81" w:rsidRPr="007A1E63" w:rsidRDefault="007A1E63" w:rsidP="007A1E63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7A1E63">
        <w:rPr>
          <w:rFonts w:ascii="Times New Roman" w:hAnsi="Times New Roman"/>
          <w:sz w:val="24"/>
          <w:szCs w:val="24"/>
        </w:rPr>
        <w:t>Two issues need to be addressed</w:t>
      </w:r>
      <w:r>
        <w:rPr>
          <w:rFonts w:ascii="Times New Roman" w:hAnsi="Times New Roman"/>
          <w:sz w:val="24"/>
          <w:szCs w:val="24"/>
        </w:rPr>
        <w:t xml:space="preserve"> quickly:</w:t>
      </w:r>
      <w:r w:rsidR="00477257" w:rsidRPr="007A1E63">
        <w:rPr>
          <w:rFonts w:ascii="Times New Roman" w:hAnsi="Times New Roman"/>
          <w:sz w:val="24"/>
          <w:szCs w:val="24"/>
        </w:rPr>
        <w:tab/>
      </w:r>
      <w:r w:rsidR="00477257" w:rsidRPr="007A1E63">
        <w:rPr>
          <w:rFonts w:ascii="Times New Roman" w:hAnsi="Times New Roman"/>
          <w:sz w:val="24"/>
          <w:szCs w:val="24"/>
        </w:rPr>
        <w:tab/>
      </w:r>
      <w:r w:rsidR="00477257" w:rsidRPr="007A1E63">
        <w:rPr>
          <w:rFonts w:ascii="Times New Roman" w:hAnsi="Times New Roman"/>
          <w:sz w:val="24"/>
          <w:szCs w:val="24"/>
        </w:rPr>
        <w:tab/>
      </w:r>
      <w:r w:rsidR="00477257" w:rsidRPr="007A1E63">
        <w:rPr>
          <w:rFonts w:ascii="Times New Roman" w:hAnsi="Times New Roman"/>
          <w:sz w:val="24"/>
          <w:szCs w:val="24"/>
        </w:rPr>
        <w:tab/>
      </w:r>
      <w:r w:rsidR="00477257" w:rsidRPr="007A1E63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A032C0" w:rsidRPr="00D16F04" w:rsidRDefault="00A032C0" w:rsidP="0065479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D16F04">
        <w:rPr>
          <w:rFonts w:ascii="Times New Roman" w:hAnsi="Times New Roman"/>
          <w:b/>
          <w:sz w:val="24"/>
          <w:szCs w:val="24"/>
        </w:rPr>
        <w:t>Charter document</w:t>
      </w:r>
    </w:p>
    <w:p w:rsidR="006B7109" w:rsidRDefault="006B7109" w:rsidP="007A1E63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meeting </w:t>
      </w:r>
      <w:r w:rsidR="007A1E63">
        <w:rPr>
          <w:rFonts w:ascii="Times New Roman" w:hAnsi="Times New Roman"/>
          <w:sz w:val="24"/>
          <w:szCs w:val="24"/>
        </w:rPr>
        <w:t>of the Task Force will be Tuesday.</w:t>
      </w:r>
    </w:p>
    <w:p w:rsidR="006B7109" w:rsidRDefault="006B7109" w:rsidP="0065479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Heather asked if people could </w:t>
      </w:r>
      <w:r w:rsidR="00D16F04">
        <w:rPr>
          <w:rFonts w:ascii="Times New Roman" w:hAnsi="Times New Roman"/>
          <w:sz w:val="24"/>
          <w:szCs w:val="24"/>
        </w:rPr>
        <w:t>read</w:t>
      </w:r>
      <w:r>
        <w:rPr>
          <w:rFonts w:ascii="Times New Roman" w:hAnsi="Times New Roman"/>
          <w:sz w:val="24"/>
          <w:szCs w:val="24"/>
        </w:rPr>
        <w:t xml:space="preserve"> </w:t>
      </w:r>
      <w:r w:rsidR="007A1E63">
        <w:rPr>
          <w:rFonts w:ascii="Times New Roman" w:hAnsi="Times New Roman"/>
          <w:sz w:val="24"/>
          <w:szCs w:val="24"/>
        </w:rPr>
        <w:t xml:space="preserve">the draft </w:t>
      </w:r>
      <w:r>
        <w:rPr>
          <w:rFonts w:ascii="Times New Roman" w:hAnsi="Times New Roman"/>
          <w:sz w:val="24"/>
          <w:szCs w:val="24"/>
        </w:rPr>
        <w:t>and send comments to Brandon via email</w:t>
      </w:r>
      <w:r w:rsidR="007A1E63"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sz w:val="24"/>
          <w:szCs w:val="24"/>
        </w:rPr>
        <w:t>Monday</w:t>
      </w:r>
      <w:r w:rsidR="007A1E63">
        <w:rPr>
          <w:rFonts w:ascii="Times New Roman" w:hAnsi="Times New Roman"/>
          <w:sz w:val="24"/>
          <w:szCs w:val="24"/>
        </w:rPr>
        <w:t>.</w:t>
      </w:r>
    </w:p>
    <w:p w:rsidR="00A032C0" w:rsidRPr="00D16F04" w:rsidRDefault="007A1E63" w:rsidP="0065479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</w:t>
      </w:r>
      <w:r w:rsidR="00A032C0" w:rsidRPr="00D16F04">
        <w:rPr>
          <w:rFonts w:ascii="Times New Roman" w:hAnsi="Times New Roman"/>
          <w:b/>
          <w:sz w:val="24"/>
          <w:szCs w:val="24"/>
        </w:rPr>
        <w:t>rant criteria</w:t>
      </w:r>
    </w:p>
    <w:p w:rsidR="00A032C0" w:rsidRDefault="00A032C0" w:rsidP="0065479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83579" w:rsidRDefault="00477257" w:rsidP="0065479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F04">
        <w:rPr>
          <w:rFonts w:ascii="Times New Roman" w:hAnsi="Times New Roman"/>
          <w:b/>
          <w:sz w:val="24"/>
          <w:szCs w:val="24"/>
        </w:rPr>
        <w:t>Executive Director’s Report (written</w:t>
      </w:r>
      <w:r w:rsidR="00883579">
        <w:rPr>
          <w:rFonts w:ascii="Times New Roman" w:hAnsi="Times New Roman"/>
          <w:b/>
          <w:sz w:val="24"/>
          <w:szCs w:val="24"/>
        </w:rPr>
        <w:t xml:space="preserve"> and sent out before the meeting</w:t>
      </w:r>
      <w:r w:rsidRPr="00D16F04">
        <w:rPr>
          <w:rFonts w:ascii="Times New Roman" w:hAnsi="Times New Roman"/>
          <w:b/>
          <w:sz w:val="24"/>
          <w:szCs w:val="24"/>
        </w:rPr>
        <w:t>)</w:t>
      </w:r>
      <w:r w:rsidRPr="00D16F04">
        <w:rPr>
          <w:rFonts w:ascii="Times New Roman" w:hAnsi="Times New Roman"/>
          <w:b/>
          <w:sz w:val="24"/>
          <w:szCs w:val="24"/>
        </w:rPr>
        <w:tab/>
      </w:r>
    </w:p>
    <w:p w:rsidR="00477257" w:rsidRPr="00D16F04" w:rsidRDefault="00883579" w:rsidP="0088357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minimal discussion of the items presented in the report</w:t>
      </w:r>
      <w:r w:rsidR="00477257" w:rsidRPr="00D16F04">
        <w:rPr>
          <w:rFonts w:ascii="Times New Roman" w:hAnsi="Times New Roman"/>
          <w:b/>
          <w:sz w:val="24"/>
          <w:szCs w:val="24"/>
        </w:rPr>
        <w:tab/>
      </w:r>
      <w:r w:rsidR="00477257" w:rsidRPr="00D16F04">
        <w:rPr>
          <w:rFonts w:ascii="Times New Roman" w:hAnsi="Times New Roman"/>
          <w:b/>
          <w:sz w:val="24"/>
          <w:szCs w:val="24"/>
        </w:rPr>
        <w:tab/>
      </w:r>
      <w:r w:rsidR="00477257" w:rsidRPr="00D16F04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A032C0" w:rsidRPr="00D16F04" w:rsidRDefault="00A032C0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686" w:rsidRPr="00D16F04" w:rsidRDefault="00000686" w:rsidP="0065479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D16F04">
        <w:rPr>
          <w:rFonts w:ascii="Times New Roman" w:hAnsi="Times New Roman"/>
          <w:b/>
          <w:sz w:val="24"/>
          <w:szCs w:val="24"/>
        </w:rPr>
        <w:t>It</w:t>
      </w:r>
      <w:r w:rsidR="001B0028" w:rsidRPr="00D16F04">
        <w:rPr>
          <w:rFonts w:ascii="Times New Roman" w:hAnsi="Times New Roman"/>
          <w:b/>
          <w:sz w:val="24"/>
          <w:szCs w:val="24"/>
        </w:rPr>
        <w:t>ems for discussion and approval</w:t>
      </w:r>
    </w:p>
    <w:p w:rsidR="001B0028" w:rsidRPr="001B0028" w:rsidRDefault="001B0028" w:rsidP="0065479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1B0028">
        <w:rPr>
          <w:rFonts w:ascii="Times New Roman" w:hAnsi="Times New Roman"/>
          <w:sz w:val="24"/>
          <w:szCs w:val="24"/>
          <w:u w:val="single"/>
        </w:rPr>
        <w:t>Approvals:</w:t>
      </w:r>
    </w:p>
    <w:p w:rsidR="00883579" w:rsidRDefault="00477257" w:rsidP="006547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MOU between MSP and the MMSCN (MEDC funds)</w:t>
      </w:r>
      <w:r w:rsidR="00883579">
        <w:rPr>
          <w:rFonts w:ascii="Times New Roman" w:hAnsi="Times New Roman"/>
          <w:sz w:val="24"/>
          <w:szCs w:val="24"/>
        </w:rPr>
        <w:t>—approved as part of Finance Committee report</w:t>
      </w:r>
    </w:p>
    <w:p w:rsidR="00000686" w:rsidRDefault="00883579" w:rsidP="008835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686">
        <w:rPr>
          <w:rFonts w:ascii="Times New Roman" w:hAnsi="Times New Roman"/>
          <w:sz w:val="24"/>
          <w:szCs w:val="24"/>
        </w:rPr>
        <w:tab/>
      </w:r>
      <w:r w:rsidR="00000686">
        <w:rPr>
          <w:rFonts w:ascii="Times New Roman" w:hAnsi="Times New Roman"/>
          <w:sz w:val="24"/>
          <w:szCs w:val="24"/>
        </w:rPr>
        <w:tab/>
      </w:r>
      <w:r w:rsidR="00477257">
        <w:rPr>
          <w:rFonts w:ascii="Times New Roman" w:hAnsi="Times New Roman"/>
          <w:sz w:val="24"/>
          <w:szCs w:val="24"/>
        </w:rPr>
        <w:t xml:space="preserve">                    </w:t>
      </w:r>
    </w:p>
    <w:p w:rsidR="00477257" w:rsidRDefault="00477257" w:rsidP="006547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ED job description, performance evaluation, and contract</w:t>
      </w:r>
      <w:r w:rsidR="00883579">
        <w:rPr>
          <w:rFonts w:ascii="Times New Roman" w:hAnsi="Times New Roman"/>
          <w:sz w:val="24"/>
          <w:szCs w:val="24"/>
        </w:rPr>
        <w:t>—approved as part of EC report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A032C0" w:rsidRDefault="00A032C0" w:rsidP="006547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Task force charter</w:t>
      </w:r>
      <w:r w:rsidR="001B0028">
        <w:rPr>
          <w:rFonts w:ascii="Times New Roman" w:hAnsi="Times New Roman"/>
          <w:sz w:val="24"/>
          <w:szCs w:val="24"/>
        </w:rPr>
        <w:t xml:space="preserve"> and membership</w:t>
      </w:r>
      <w:r w:rsidR="00883579">
        <w:rPr>
          <w:rFonts w:ascii="Times New Roman" w:hAnsi="Times New Roman"/>
          <w:sz w:val="24"/>
          <w:szCs w:val="24"/>
        </w:rPr>
        <w:t>—further discussion and revision of the charter document may be undertaken after feedback from Board members by Monday.</w:t>
      </w:r>
    </w:p>
    <w:p w:rsidR="00883579" w:rsidRDefault="00883579" w:rsidP="008835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B0028" w:rsidRPr="001B0028" w:rsidRDefault="001B0028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1B0028">
        <w:rPr>
          <w:rFonts w:ascii="Times New Roman" w:hAnsi="Times New Roman"/>
          <w:sz w:val="24"/>
          <w:szCs w:val="24"/>
          <w:u w:val="single"/>
        </w:rPr>
        <w:t>Discussion:</w:t>
      </w:r>
    </w:p>
    <w:p w:rsidR="002867E4" w:rsidRPr="00D16F04" w:rsidRDefault="001B0028" w:rsidP="006547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F04">
        <w:rPr>
          <w:rFonts w:ascii="Times New Roman" w:hAnsi="Times New Roman"/>
          <w:b/>
          <w:sz w:val="24"/>
          <w:szCs w:val="24"/>
        </w:rPr>
        <w:t>MSP conference/event in 2014</w:t>
      </w:r>
      <w:r w:rsidRPr="00D16F04">
        <w:rPr>
          <w:rFonts w:ascii="Times New Roman" w:hAnsi="Times New Roman"/>
          <w:b/>
          <w:sz w:val="24"/>
          <w:szCs w:val="24"/>
        </w:rPr>
        <w:tab/>
      </w:r>
    </w:p>
    <w:p w:rsidR="002F2C32" w:rsidRDefault="002867E4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Suggestion is that we need to let people know we exist by “doing </w:t>
      </w:r>
      <w:r w:rsidR="00D16F04">
        <w:rPr>
          <w:rFonts w:ascii="Times New Roman" w:hAnsi="Times New Roman"/>
          <w:sz w:val="24"/>
          <w:szCs w:val="24"/>
        </w:rPr>
        <w:t xml:space="preserve">something” </w:t>
      </w:r>
      <w:r w:rsidR="002F2C32">
        <w:rPr>
          <w:rFonts w:ascii="Times New Roman" w:hAnsi="Times New Roman"/>
          <w:sz w:val="24"/>
          <w:szCs w:val="24"/>
        </w:rPr>
        <w:t>as a revenue generator.</w:t>
      </w:r>
      <w:r w:rsidR="00883579">
        <w:rPr>
          <w:rFonts w:ascii="Times New Roman" w:hAnsi="Times New Roman"/>
          <w:sz w:val="24"/>
          <w:szCs w:val="24"/>
        </w:rPr>
        <w:t xml:space="preserve"> Board briefly discussed partnering with another organization. A more detailed discussion needs to take place before a decision is reached.  </w:t>
      </w:r>
    </w:p>
    <w:p w:rsidR="001B0028" w:rsidRDefault="002867E4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1B6F06" w:rsidRDefault="001B6F06" w:rsidP="006547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F04">
        <w:rPr>
          <w:rFonts w:ascii="Times New Roman" w:hAnsi="Times New Roman"/>
          <w:b/>
          <w:sz w:val="24"/>
          <w:szCs w:val="24"/>
        </w:rPr>
        <w:t>STEM and Me presentations at SBE</w:t>
      </w:r>
    </w:p>
    <w:p w:rsidR="00883579" w:rsidRPr="00883579" w:rsidRDefault="00883579" w:rsidP="008835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reminded the board of the event on February 11 and invited all to attend.</w:t>
      </w:r>
    </w:p>
    <w:p w:rsidR="00BC272F" w:rsidRDefault="00D42A40" w:rsidP="006547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Upcoming events page </w:t>
      </w:r>
      <w:r w:rsidR="001B6F06" w:rsidRPr="00D16F04">
        <w:rPr>
          <w:rFonts w:ascii="Times New Roman" w:hAnsi="Times New Roman"/>
          <w:b/>
          <w:sz w:val="24"/>
          <w:szCs w:val="24"/>
        </w:rPr>
        <w:t>on our website</w:t>
      </w:r>
    </w:p>
    <w:p w:rsidR="00D42A40" w:rsidRDefault="00D42A40" w:rsidP="00D42A4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reminded members that important national, state, and local events are listed in chronological order.</w:t>
      </w:r>
    </w:p>
    <w:p w:rsidR="00D42A40" w:rsidRPr="00D42A40" w:rsidRDefault="00D42A40" w:rsidP="00D42A4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C272F" w:rsidRDefault="00D42A40" w:rsidP="003D06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informed the Board about a n</w:t>
      </w:r>
      <w:r w:rsidR="00BC272F">
        <w:rPr>
          <w:rFonts w:ascii="Times New Roman" w:hAnsi="Times New Roman"/>
          <w:sz w:val="24"/>
          <w:szCs w:val="24"/>
        </w:rPr>
        <w:t>ew group</w:t>
      </w:r>
      <w:r>
        <w:rPr>
          <w:rFonts w:ascii="Times New Roman" w:hAnsi="Times New Roman"/>
          <w:sz w:val="24"/>
          <w:szCs w:val="24"/>
        </w:rPr>
        <w:t xml:space="preserve"> called MiSci, initiated by the MMSCN</w:t>
      </w:r>
      <w:r w:rsidR="00BC2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a </w:t>
      </w:r>
      <w:r w:rsidR="00BC272F">
        <w:rPr>
          <w:rFonts w:ascii="Times New Roman" w:hAnsi="Times New Roman"/>
          <w:sz w:val="24"/>
          <w:szCs w:val="24"/>
        </w:rPr>
        <w:t>collab</w:t>
      </w:r>
      <w:r>
        <w:rPr>
          <w:rFonts w:ascii="Times New Roman" w:hAnsi="Times New Roman"/>
          <w:sz w:val="24"/>
          <w:szCs w:val="24"/>
        </w:rPr>
        <w:t>oration of anyone who is involv</w:t>
      </w:r>
      <w:r w:rsidR="00BC272F">
        <w:rPr>
          <w:rFonts w:ascii="Times New Roman" w:hAnsi="Times New Roman"/>
          <w:sz w:val="24"/>
          <w:szCs w:val="24"/>
        </w:rPr>
        <w:t xml:space="preserve">ed </w:t>
      </w:r>
      <w:r>
        <w:rPr>
          <w:rFonts w:ascii="Times New Roman" w:hAnsi="Times New Roman"/>
          <w:sz w:val="24"/>
          <w:szCs w:val="24"/>
        </w:rPr>
        <w:t>in</w:t>
      </w:r>
      <w:r w:rsidR="00BC272F">
        <w:rPr>
          <w:rFonts w:ascii="Times New Roman" w:hAnsi="Times New Roman"/>
          <w:sz w:val="24"/>
          <w:szCs w:val="24"/>
        </w:rPr>
        <w:t xml:space="preserve"> science education.</w:t>
      </w:r>
    </w:p>
    <w:p w:rsidR="00BC272F" w:rsidRDefault="00D42A40" w:rsidP="003D06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Referring to the MEDC </w:t>
      </w:r>
      <w:r w:rsidR="00D16F04">
        <w:rPr>
          <w:rFonts w:ascii="Times New Roman" w:hAnsi="Times New Roman"/>
          <w:sz w:val="24"/>
          <w:szCs w:val="24"/>
        </w:rPr>
        <w:t xml:space="preserve">monthly </w:t>
      </w:r>
      <w:r>
        <w:rPr>
          <w:rFonts w:ascii="Times New Roman" w:hAnsi="Times New Roman"/>
          <w:sz w:val="24"/>
          <w:szCs w:val="24"/>
        </w:rPr>
        <w:t xml:space="preserve">talent webinar the ED stated that we could use this </w:t>
      </w:r>
      <w:r w:rsidR="00BC272F">
        <w:rPr>
          <w:rFonts w:ascii="Times New Roman" w:hAnsi="Times New Roman"/>
          <w:sz w:val="24"/>
          <w:szCs w:val="24"/>
        </w:rPr>
        <w:t xml:space="preserve">as a model for </w:t>
      </w:r>
      <w:r>
        <w:rPr>
          <w:rFonts w:ascii="Times New Roman" w:hAnsi="Times New Roman"/>
          <w:sz w:val="24"/>
          <w:szCs w:val="24"/>
        </w:rPr>
        <w:t>communication with the hubs and fir monitoring progress on grants.</w:t>
      </w:r>
    </w:p>
    <w:p w:rsidR="00BC272F" w:rsidRDefault="00BC272F" w:rsidP="003D06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Jodie</w:t>
      </w:r>
      <w:r w:rsidR="00D42A40">
        <w:rPr>
          <w:rFonts w:ascii="Times New Roman" w:hAnsi="Times New Roman"/>
          <w:sz w:val="24"/>
          <w:szCs w:val="24"/>
        </w:rPr>
        <w:t xml:space="preserve"> asked about the monthly STEMx phone meetings and she suggested that </w:t>
      </w:r>
      <w:r>
        <w:rPr>
          <w:rFonts w:ascii="Times New Roman" w:hAnsi="Times New Roman"/>
          <w:sz w:val="24"/>
          <w:szCs w:val="24"/>
        </w:rPr>
        <w:t>bullet points on what is discussed at the meetings</w:t>
      </w:r>
      <w:r w:rsidR="00D42A40">
        <w:rPr>
          <w:rFonts w:ascii="Times New Roman" w:hAnsi="Times New Roman"/>
          <w:sz w:val="24"/>
          <w:szCs w:val="24"/>
        </w:rPr>
        <w:t xml:space="preserve"> could be prepared by the ED</w:t>
      </w:r>
      <w:r>
        <w:rPr>
          <w:rFonts w:ascii="Times New Roman" w:hAnsi="Times New Roman"/>
          <w:sz w:val="24"/>
          <w:szCs w:val="24"/>
        </w:rPr>
        <w:t xml:space="preserve">.  Jodie </w:t>
      </w:r>
      <w:r w:rsidR="00D42A40">
        <w:rPr>
          <w:rFonts w:ascii="Times New Roman" w:hAnsi="Times New Roman"/>
          <w:sz w:val="24"/>
          <w:szCs w:val="24"/>
        </w:rPr>
        <w:t>also suggested that other board members participate in</w:t>
      </w:r>
      <w:r>
        <w:rPr>
          <w:rFonts w:ascii="Times New Roman" w:hAnsi="Times New Roman"/>
          <w:sz w:val="24"/>
          <w:szCs w:val="24"/>
        </w:rPr>
        <w:t xml:space="preserve"> </w:t>
      </w:r>
      <w:r w:rsidR="00D42A40">
        <w:rPr>
          <w:rFonts w:ascii="Times New Roman" w:hAnsi="Times New Roman"/>
          <w:sz w:val="24"/>
          <w:szCs w:val="24"/>
        </w:rPr>
        <w:t>the meetings with the ED</w:t>
      </w:r>
      <w:r>
        <w:rPr>
          <w:rFonts w:ascii="Times New Roman" w:hAnsi="Times New Roman"/>
          <w:sz w:val="24"/>
          <w:szCs w:val="24"/>
        </w:rPr>
        <w:t>.</w:t>
      </w:r>
      <w:r w:rsidR="00D42A40">
        <w:rPr>
          <w:rFonts w:ascii="Times New Roman" w:hAnsi="Times New Roman"/>
          <w:sz w:val="24"/>
          <w:szCs w:val="24"/>
        </w:rPr>
        <w:t xml:space="preserve"> </w:t>
      </w:r>
    </w:p>
    <w:p w:rsidR="00BC272F" w:rsidRDefault="00D42A40" w:rsidP="003D06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ED reminded members that the US News </w:t>
      </w:r>
      <w:r w:rsidR="00BC272F">
        <w:rPr>
          <w:rFonts w:ascii="Times New Roman" w:hAnsi="Times New Roman"/>
          <w:sz w:val="24"/>
          <w:szCs w:val="24"/>
        </w:rPr>
        <w:t xml:space="preserve">Stem </w:t>
      </w:r>
      <w:r w:rsidR="003D0624">
        <w:rPr>
          <w:rFonts w:ascii="Times New Roman" w:hAnsi="Times New Roman"/>
          <w:sz w:val="24"/>
          <w:szCs w:val="24"/>
        </w:rPr>
        <w:t>conferenc</w:t>
      </w:r>
      <w:r>
        <w:rPr>
          <w:rFonts w:ascii="Times New Roman" w:hAnsi="Times New Roman"/>
          <w:sz w:val="24"/>
          <w:szCs w:val="24"/>
        </w:rPr>
        <w:t>e is in DC in April, and that STEMx states would again be presenting a conference strand. Battelle provides two free registrations to membership states with the option for more—deadline for letting ED know if interested is</w:t>
      </w:r>
      <w:r w:rsidR="00C91E09">
        <w:rPr>
          <w:rFonts w:ascii="Times New Roman" w:hAnsi="Times New Roman"/>
          <w:sz w:val="24"/>
          <w:szCs w:val="24"/>
        </w:rPr>
        <w:t xml:space="preserve"> February 7.</w:t>
      </w:r>
    </w:p>
    <w:p w:rsidR="00BC272F" w:rsidRDefault="00BC272F" w:rsidP="003D06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Amy </w:t>
      </w:r>
      <w:r w:rsidR="00C91E09">
        <w:rPr>
          <w:rFonts w:ascii="Times New Roman" w:hAnsi="Times New Roman"/>
          <w:sz w:val="24"/>
          <w:szCs w:val="24"/>
        </w:rPr>
        <w:t>Cell will be attending the next B</w:t>
      </w:r>
      <w:r>
        <w:rPr>
          <w:rFonts w:ascii="Times New Roman" w:hAnsi="Times New Roman"/>
          <w:sz w:val="24"/>
          <w:szCs w:val="24"/>
        </w:rPr>
        <w:t xml:space="preserve">oard meeting in </w:t>
      </w:r>
      <w:r w:rsidR="00D16F04">
        <w:rPr>
          <w:rFonts w:ascii="Times New Roman" w:hAnsi="Times New Roman"/>
          <w:sz w:val="24"/>
          <w:szCs w:val="24"/>
        </w:rPr>
        <w:t>February</w:t>
      </w:r>
      <w:r w:rsidR="00C91E09">
        <w:rPr>
          <w:rFonts w:ascii="Times New Roman" w:hAnsi="Times New Roman"/>
          <w:sz w:val="24"/>
          <w:szCs w:val="24"/>
        </w:rPr>
        <w:t xml:space="preserve"> to present MEDC plans for this year</w:t>
      </w:r>
      <w:r>
        <w:rPr>
          <w:rFonts w:ascii="Times New Roman" w:hAnsi="Times New Roman"/>
          <w:sz w:val="24"/>
          <w:szCs w:val="24"/>
        </w:rPr>
        <w:t>.</w:t>
      </w:r>
    </w:p>
    <w:p w:rsidR="00BC272F" w:rsidRDefault="00C91E09" w:rsidP="003D06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agreed that other guest speakers should be invited to Board meetings. The ED will make suggestions and be responsible for details.</w:t>
      </w:r>
    </w:p>
    <w:p w:rsidR="002867E4" w:rsidRDefault="00C91E09" w:rsidP="003D06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Lecz thanked the ED for attending and co-pres</w:t>
      </w:r>
      <w:r w:rsidR="00EE5544">
        <w:rPr>
          <w:rFonts w:ascii="Times New Roman" w:hAnsi="Times New Roman"/>
          <w:sz w:val="24"/>
          <w:szCs w:val="24"/>
        </w:rPr>
        <w:t>enting with him at a meeting on</w:t>
      </w:r>
      <w:r>
        <w:rPr>
          <w:rFonts w:ascii="Times New Roman" w:hAnsi="Times New Roman"/>
          <w:sz w:val="24"/>
          <w:szCs w:val="24"/>
        </w:rPr>
        <w:t xml:space="preserve"> advanced manufacturing at Focus Hope on</w:t>
      </w:r>
      <w:r w:rsidR="002867E4">
        <w:rPr>
          <w:rFonts w:ascii="Times New Roman" w:hAnsi="Times New Roman"/>
          <w:sz w:val="24"/>
          <w:szCs w:val="24"/>
        </w:rPr>
        <w:t xml:space="preserve"> </w:t>
      </w:r>
      <w:r w:rsidR="00D16F04">
        <w:rPr>
          <w:rFonts w:ascii="Times New Roman" w:hAnsi="Times New Roman"/>
          <w:sz w:val="24"/>
          <w:szCs w:val="24"/>
        </w:rPr>
        <w:t>December</w:t>
      </w:r>
      <w:r w:rsidR="002867E4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>.</w:t>
      </w:r>
    </w:p>
    <w:p w:rsidR="002867E4" w:rsidRDefault="002867E4" w:rsidP="003D06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Derhun</w:t>
      </w:r>
      <w:r w:rsidR="00692496">
        <w:rPr>
          <w:rFonts w:ascii="Times New Roman" w:hAnsi="Times New Roman"/>
          <w:sz w:val="24"/>
          <w:szCs w:val="24"/>
        </w:rPr>
        <w:t xml:space="preserve"> Sanders</w:t>
      </w:r>
      <w:r w:rsidR="00C9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added that the Army could </w:t>
      </w:r>
      <w:r w:rsidR="00C91E09">
        <w:rPr>
          <w:rFonts w:ascii="Times New Roman" w:hAnsi="Times New Roman"/>
          <w:sz w:val="24"/>
          <w:szCs w:val="24"/>
        </w:rPr>
        <w:t xml:space="preserve">possibly </w:t>
      </w:r>
      <w:r>
        <w:rPr>
          <w:rFonts w:ascii="Times New Roman" w:hAnsi="Times New Roman"/>
          <w:sz w:val="24"/>
          <w:szCs w:val="24"/>
        </w:rPr>
        <w:t xml:space="preserve">help in funding </w:t>
      </w:r>
      <w:r w:rsidR="00C91E09">
        <w:rPr>
          <w:rFonts w:ascii="Times New Roman" w:hAnsi="Times New Roman"/>
          <w:sz w:val="24"/>
          <w:szCs w:val="24"/>
        </w:rPr>
        <w:t>the ED</w:t>
      </w:r>
      <w:r>
        <w:rPr>
          <w:rFonts w:ascii="Times New Roman" w:hAnsi="Times New Roman"/>
          <w:sz w:val="24"/>
          <w:szCs w:val="24"/>
        </w:rPr>
        <w:t xml:space="preserve"> to go to certain events</w:t>
      </w:r>
      <w:r w:rsidR="00C91E09">
        <w:rPr>
          <w:rFonts w:ascii="Times New Roman" w:hAnsi="Times New Roman"/>
          <w:sz w:val="24"/>
          <w:szCs w:val="24"/>
        </w:rPr>
        <w:t xml:space="preserve"> such as the Mackinac Policy Conference</w:t>
      </w:r>
      <w:r>
        <w:rPr>
          <w:rFonts w:ascii="Times New Roman" w:hAnsi="Times New Roman"/>
          <w:sz w:val="24"/>
          <w:szCs w:val="24"/>
        </w:rPr>
        <w:t>.</w:t>
      </w:r>
    </w:p>
    <w:p w:rsidR="006B7109" w:rsidRDefault="006B7109" w:rsidP="00654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2C0" w:rsidRPr="00D16F04" w:rsidRDefault="00A032C0" w:rsidP="00654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F04">
        <w:rPr>
          <w:rFonts w:ascii="Times New Roman" w:hAnsi="Times New Roman"/>
          <w:b/>
          <w:sz w:val="24"/>
          <w:szCs w:val="24"/>
        </w:rPr>
        <w:t>Other business</w:t>
      </w:r>
    </w:p>
    <w:p w:rsidR="00DC2655" w:rsidRDefault="00C91E09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Heather explained her c</w:t>
      </w:r>
      <w:r w:rsidR="002F2C32">
        <w:rPr>
          <w:rFonts w:ascii="Times New Roman" w:hAnsi="Times New Roman"/>
          <w:sz w:val="24"/>
          <w:szCs w:val="24"/>
        </w:rPr>
        <w:t xml:space="preserve">oncern about </w:t>
      </w:r>
      <w:r>
        <w:rPr>
          <w:rFonts w:ascii="Times New Roman" w:hAnsi="Times New Roman"/>
          <w:sz w:val="24"/>
          <w:szCs w:val="24"/>
        </w:rPr>
        <w:t xml:space="preserve">PLTW </w:t>
      </w:r>
      <w:r w:rsidR="002F2C32">
        <w:rPr>
          <w:rFonts w:ascii="Times New Roman" w:hAnsi="Times New Roman"/>
          <w:sz w:val="24"/>
          <w:szCs w:val="24"/>
        </w:rPr>
        <w:t xml:space="preserve">video on website because of </w:t>
      </w:r>
      <w:r>
        <w:rPr>
          <w:rFonts w:ascii="Times New Roman" w:hAnsi="Times New Roman"/>
          <w:sz w:val="24"/>
          <w:szCs w:val="24"/>
        </w:rPr>
        <w:t>the appearance of endorsement. She stated that</w:t>
      </w:r>
      <w:r w:rsidR="002F2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2F2C32">
        <w:rPr>
          <w:rFonts w:ascii="Times New Roman" w:hAnsi="Times New Roman"/>
          <w:sz w:val="24"/>
          <w:szCs w:val="24"/>
        </w:rPr>
        <w:t>e want to stay mindful of what is being posted on website and twitter</w:t>
      </w:r>
      <w:r>
        <w:rPr>
          <w:rFonts w:ascii="Times New Roman" w:hAnsi="Times New Roman"/>
          <w:sz w:val="24"/>
          <w:szCs w:val="24"/>
        </w:rPr>
        <w:t>.</w:t>
      </w:r>
    </w:p>
    <w:p w:rsidR="00DC2655" w:rsidRDefault="00EE5544" w:rsidP="00DC265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suggested that a</w:t>
      </w:r>
      <w:r w:rsidR="003D0624">
        <w:rPr>
          <w:rFonts w:ascii="Times New Roman" w:hAnsi="Times New Roman"/>
          <w:sz w:val="24"/>
          <w:szCs w:val="24"/>
        </w:rPr>
        <w:t xml:space="preserve"> </w:t>
      </w:r>
      <w:r w:rsidR="00DC2655">
        <w:rPr>
          <w:rFonts w:ascii="Times New Roman" w:hAnsi="Times New Roman"/>
          <w:sz w:val="24"/>
          <w:szCs w:val="24"/>
        </w:rPr>
        <w:t>communication subcommittee filter what is being put on social media and website.</w:t>
      </w:r>
      <w:r w:rsidR="003D0624">
        <w:rPr>
          <w:rFonts w:ascii="Times New Roman" w:hAnsi="Times New Roman"/>
          <w:sz w:val="24"/>
          <w:szCs w:val="24"/>
        </w:rPr>
        <w:t xml:space="preserve"> </w:t>
      </w:r>
    </w:p>
    <w:p w:rsidR="002F2C32" w:rsidRDefault="00C91E09" w:rsidP="0065479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Brandon suggested that </w:t>
      </w:r>
      <w:r w:rsidR="002F2C32">
        <w:rPr>
          <w:rFonts w:ascii="Times New Roman" w:hAnsi="Times New Roman"/>
          <w:sz w:val="24"/>
          <w:szCs w:val="24"/>
        </w:rPr>
        <w:t>website</w:t>
      </w:r>
      <w:r>
        <w:rPr>
          <w:rFonts w:ascii="Times New Roman" w:hAnsi="Times New Roman"/>
          <w:sz w:val="24"/>
          <w:szCs w:val="24"/>
        </w:rPr>
        <w:t xml:space="preserve"> be used</w:t>
      </w:r>
      <w:r w:rsidR="002F2C32">
        <w:rPr>
          <w:rFonts w:ascii="Times New Roman" w:hAnsi="Times New Roman"/>
          <w:sz w:val="24"/>
          <w:szCs w:val="24"/>
        </w:rPr>
        <w:t xml:space="preserve"> to generate revenue. Requires more thought. </w:t>
      </w:r>
    </w:p>
    <w:p w:rsidR="002F2C32" w:rsidRDefault="002F2C32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867E4" w:rsidRDefault="00C91E09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members were asked </w:t>
      </w:r>
      <w:r w:rsidR="009A7AED">
        <w:rPr>
          <w:rFonts w:ascii="Times New Roman" w:hAnsi="Times New Roman"/>
          <w:sz w:val="24"/>
          <w:szCs w:val="24"/>
        </w:rPr>
        <w:t>to update their</w:t>
      </w:r>
      <w:r w:rsidR="00860273">
        <w:rPr>
          <w:rFonts w:ascii="Times New Roman" w:hAnsi="Times New Roman"/>
          <w:sz w:val="24"/>
          <w:szCs w:val="24"/>
        </w:rPr>
        <w:t xml:space="preserve"> contact information</w:t>
      </w:r>
      <w:r>
        <w:rPr>
          <w:rFonts w:ascii="Times New Roman" w:hAnsi="Times New Roman"/>
          <w:sz w:val="24"/>
          <w:szCs w:val="24"/>
        </w:rPr>
        <w:t xml:space="preserve"> for the Board files</w:t>
      </w:r>
      <w:r w:rsidR="00860273">
        <w:rPr>
          <w:rFonts w:ascii="Times New Roman" w:hAnsi="Times New Roman"/>
          <w:sz w:val="24"/>
          <w:szCs w:val="24"/>
        </w:rPr>
        <w:t>.</w:t>
      </w:r>
    </w:p>
    <w:p w:rsidR="00C91E09" w:rsidRDefault="00C91E09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867E4" w:rsidRDefault="00C91E09" w:rsidP="006547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Christy Cloud-Webb asked that someone from the E</w:t>
      </w:r>
      <w:r w:rsidR="00860273">
        <w:rPr>
          <w:rFonts w:ascii="Times New Roman" w:hAnsi="Times New Roman"/>
          <w:sz w:val="24"/>
          <w:szCs w:val="24"/>
        </w:rPr>
        <w:t>xecut</w:t>
      </w:r>
      <w:r>
        <w:rPr>
          <w:rFonts w:ascii="Times New Roman" w:hAnsi="Times New Roman"/>
          <w:sz w:val="24"/>
          <w:szCs w:val="24"/>
        </w:rPr>
        <w:t>ive Committee</w:t>
      </w:r>
      <w:r w:rsidR="00860273">
        <w:rPr>
          <w:rFonts w:ascii="Times New Roman" w:hAnsi="Times New Roman"/>
          <w:sz w:val="24"/>
          <w:szCs w:val="24"/>
        </w:rPr>
        <w:t xml:space="preserve"> speak</w:t>
      </w:r>
      <w:r>
        <w:rPr>
          <w:rFonts w:ascii="Times New Roman" w:hAnsi="Times New Roman"/>
          <w:sz w:val="24"/>
          <w:szCs w:val="24"/>
        </w:rPr>
        <w:t xml:space="preserve"> at the second STEM Symposium hosted by the Straits hub September 18</w:t>
      </w:r>
      <w:r w:rsidRPr="0086027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2014.</w:t>
      </w:r>
      <w:r w:rsidR="00860273">
        <w:rPr>
          <w:rFonts w:ascii="Times New Roman" w:hAnsi="Times New Roman"/>
          <w:sz w:val="24"/>
          <w:szCs w:val="24"/>
        </w:rPr>
        <w:t xml:space="preserve"> This topic will be revisited at the next meeting.</w:t>
      </w:r>
    </w:p>
    <w:p w:rsidR="00672303" w:rsidRDefault="00C91E09" w:rsidP="006547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meeting: </w:t>
      </w:r>
      <w:r w:rsidR="009A7AED">
        <w:rPr>
          <w:rFonts w:ascii="Times New Roman" w:hAnsi="Times New Roman"/>
          <w:sz w:val="24"/>
          <w:szCs w:val="24"/>
        </w:rPr>
        <w:t>February</w:t>
      </w:r>
      <w:r w:rsidR="00860273">
        <w:rPr>
          <w:rFonts w:ascii="Times New Roman" w:hAnsi="Times New Roman"/>
          <w:sz w:val="24"/>
          <w:szCs w:val="24"/>
        </w:rPr>
        <w:t xml:space="preserve"> 27th</w:t>
      </w:r>
      <w:r w:rsidR="00672303">
        <w:rPr>
          <w:rFonts w:ascii="Times New Roman" w:hAnsi="Times New Roman"/>
          <w:sz w:val="24"/>
          <w:szCs w:val="24"/>
        </w:rPr>
        <w:tab/>
      </w:r>
      <w:r w:rsidR="00672303">
        <w:rPr>
          <w:rFonts w:ascii="Times New Roman" w:hAnsi="Times New Roman"/>
          <w:sz w:val="24"/>
          <w:szCs w:val="24"/>
        </w:rPr>
        <w:tab/>
      </w:r>
      <w:r w:rsidR="00672303">
        <w:rPr>
          <w:rFonts w:ascii="Times New Roman" w:hAnsi="Times New Roman"/>
          <w:sz w:val="24"/>
          <w:szCs w:val="24"/>
        </w:rPr>
        <w:tab/>
      </w:r>
      <w:r w:rsidR="00EC2BFA">
        <w:rPr>
          <w:rFonts w:ascii="Times New Roman" w:hAnsi="Times New Roman"/>
          <w:sz w:val="24"/>
          <w:szCs w:val="24"/>
        </w:rPr>
        <w:tab/>
      </w:r>
      <w:r w:rsidR="009A7AED">
        <w:rPr>
          <w:rFonts w:ascii="Times New Roman" w:hAnsi="Times New Roman"/>
          <w:sz w:val="24"/>
          <w:szCs w:val="24"/>
        </w:rPr>
        <w:tab/>
      </w:r>
      <w:r w:rsidR="009A7AED">
        <w:rPr>
          <w:rFonts w:ascii="Times New Roman" w:hAnsi="Times New Roman"/>
          <w:sz w:val="24"/>
          <w:szCs w:val="24"/>
        </w:rPr>
        <w:tab/>
      </w:r>
      <w:r w:rsidR="009A7AED">
        <w:rPr>
          <w:rFonts w:ascii="Times New Roman" w:hAnsi="Times New Roman"/>
          <w:sz w:val="24"/>
          <w:szCs w:val="24"/>
        </w:rPr>
        <w:tab/>
      </w:r>
      <w:r w:rsidR="009A7AED">
        <w:rPr>
          <w:rFonts w:ascii="Times New Roman" w:hAnsi="Times New Roman"/>
          <w:sz w:val="24"/>
          <w:szCs w:val="24"/>
        </w:rPr>
        <w:tab/>
        <w:t xml:space="preserve">   </w:t>
      </w:r>
    </w:p>
    <w:p w:rsidR="00C91E09" w:rsidRDefault="00C91E09" w:rsidP="006547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request was made that r</w:t>
      </w:r>
      <w:r w:rsidR="00860273">
        <w:rPr>
          <w:rFonts w:ascii="Times New Roman" w:hAnsi="Times New Roman"/>
          <w:sz w:val="24"/>
          <w:szCs w:val="24"/>
        </w:rPr>
        <w:t>eminder emai</w:t>
      </w:r>
      <w:r w:rsidR="000A42F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  <w:r w:rsidR="00860273">
        <w:rPr>
          <w:rFonts w:ascii="Times New Roman" w:hAnsi="Times New Roman"/>
          <w:sz w:val="24"/>
          <w:szCs w:val="24"/>
        </w:rPr>
        <w:t xml:space="preserve"> be sent out for upcoming </w:t>
      </w:r>
      <w:r>
        <w:rPr>
          <w:rFonts w:ascii="Times New Roman" w:hAnsi="Times New Roman"/>
          <w:sz w:val="24"/>
          <w:szCs w:val="24"/>
        </w:rPr>
        <w:t>individual meetings.</w:t>
      </w:r>
    </w:p>
    <w:p w:rsidR="00860273" w:rsidRDefault="00860273" w:rsidP="006547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9A7AED">
        <w:rPr>
          <w:rFonts w:ascii="Times New Roman" w:hAnsi="Times New Roman"/>
          <w:sz w:val="24"/>
          <w:szCs w:val="24"/>
        </w:rPr>
        <w:t>-</w:t>
      </w:r>
      <w:r w:rsidR="00C91E09">
        <w:rPr>
          <w:rFonts w:ascii="Times New Roman" w:hAnsi="Times New Roman"/>
          <w:sz w:val="24"/>
          <w:szCs w:val="24"/>
        </w:rPr>
        <w:t xml:space="preserve">read materials will </w:t>
      </w:r>
      <w:r>
        <w:rPr>
          <w:rFonts w:ascii="Times New Roman" w:hAnsi="Times New Roman"/>
          <w:sz w:val="24"/>
          <w:szCs w:val="24"/>
        </w:rPr>
        <w:t xml:space="preserve">be sent out </w:t>
      </w:r>
      <w:r w:rsidR="000A42F6">
        <w:rPr>
          <w:rFonts w:ascii="Times New Roman" w:hAnsi="Times New Roman"/>
          <w:sz w:val="24"/>
          <w:szCs w:val="24"/>
        </w:rPr>
        <w:t xml:space="preserve">one week </w:t>
      </w:r>
      <w:r>
        <w:rPr>
          <w:rFonts w:ascii="Times New Roman" w:hAnsi="Times New Roman"/>
          <w:sz w:val="24"/>
          <w:szCs w:val="24"/>
        </w:rPr>
        <w:t xml:space="preserve">before </w:t>
      </w:r>
      <w:r w:rsidR="000A42F6">
        <w:rPr>
          <w:rFonts w:ascii="Times New Roman" w:hAnsi="Times New Roman"/>
          <w:sz w:val="24"/>
          <w:szCs w:val="24"/>
        </w:rPr>
        <w:t xml:space="preserve">Board </w:t>
      </w:r>
      <w:r>
        <w:rPr>
          <w:rFonts w:ascii="Times New Roman" w:hAnsi="Times New Roman"/>
          <w:sz w:val="24"/>
          <w:szCs w:val="24"/>
        </w:rPr>
        <w:t xml:space="preserve">meetings. </w:t>
      </w:r>
      <w:r w:rsidR="00526E75">
        <w:rPr>
          <w:rFonts w:ascii="Times New Roman" w:hAnsi="Times New Roman"/>
          <w:sz w:val="24"/>
          <w:szCs w:val="24"/>
        </w:rPr>
        <w:tab/>
      </w:r>
    </w:p>
    <w:p w:rsidR="00C23777" w:rsidRPr="00F143A2" w:rsidRDefault="000A42F6" w:rsidP="006547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adjourned: </w:t>
      </w:r>
      <w:r w:rsidR="00860273">
        <w:rPr>
          <w:rFonts w:ascii="Times New Roman" w:hAnsi="Times New Roman"/>
          <w:sz w:val="24"/>
          <w:szCs w:val="24"/>
        </w:rPr>
        <w:t>3:22</w:t>
      </w:r>
      <w:r w:rsidR="00DC2655">
        <w:rPr>
          <w:rFonts w:ascii="Times New Roman" w:hAnsi="Times New Roman"/>
          <w:sz w:val="24"/>
          <w:szCs w:val="24"/>
        </w:rPr>
        <w:t xml:space="preserve"> p.m.</w:t>
      </w:r>
      <w:r w:rsidR="00526E75">
        <w:rPr>
          <w:rFonts w:ascii="Times New Roman" w:hAnsi="Times New Roman"/>
          <w:sz w:val="24"/>
          <w:szCs w:val="24"/>
        </w:rPr>
        <w:tab/>
      </w:r>
      <w:r w:rsidR="00526E75">
        <w:rPr>
          <w:rFonts w:ascii="Times New Roman" w:hAnsi="Times New Roman"/>
          <w:sz w:val="24"/>
          <w:szCs w:val="24"/>
        </w:rPr>
        <w:tab/>
      </w:r>
      <w:r w:rsidR="00526E75">
        <w:rPr>
          <w:rFonts w:ascii="Times New Roman" w:hAnsi="Times New Roman"/>
          <w:sz w:val="24"/>
          <w:szCs w:val="24"/>
        </w:rPr>
        <w:tab/>
      </w:r>
      <w:r w:rsidR="00526E75">
        <w:rPr>
          <w:rFonts w:ascii="Times New Roman" w:hAnsi="Times New Roman"/>
          <w:sz w:val="24"/>
          <w:szCs w:val="24"/>
        </w:rPr>
        <w:tab/>
      </w:r>
      <w:r w:rsidR="00526E75">
        <w:rPr>
          <w:rFonts w:ascii="Times New Roman" w:hAnsi="Times New Roman"/>
          <w:sz w:val="24"/>
          <w:szCs w:val="24"/>
        </w:rPr>
        <w:tab/>
      </w:r>
      <w:r w:rsidR="00526E75">
        <w:rPr>
          <w:rFonts w:ascii="Times New Roman" w:hAnsi="Times New Roman"/>
          <w:sz w:val="24"/>
          <w:szCs w:val="24"/>
        </w:rPr>
        <w:tab/>
      </w:r>
      <w:r w:rsidR="009E5C1E">
        <w:rPr>
          <w:rFonts w:ascii="Times New Roman" w:hAnsi="Times New Roman"/>
          <w:sz w:val="24"/>
          <w:szCs w:val="24"/>
        </w:rPr>
        <w:t xml:space="preserve">                 </w:t>
      </w:r>
      <w:r w:rsidR="00315390">
        <w:rPr>
          <w:rFonts w:ascii="Times New Roman" w:hAnsi="Times New Roman"/>
          <w:sz w:val="24"/>
          <w:szCs w:val="24"/>
        </w:rPr>
        <w:tab/>
        <w:t xml:space="preserve"> </w:t>
      </w:r>
      <w:r w:rsidR="00A16F2D">
        <w:rPr>
          <w:rFonts w:ascii="Times New Roman" w:hAnsi="Times New Roman"/>
          <w:sz w:val="24"/>
          <w:szCs w:val="24"/>
        </w:rPr>
        <w:t xml:space="preserve">  </w:t>
      </w:r>
      <w:r w:rsidR="00A16F2D">
        <w:rPr>
          <w:rFonts w:ascii="Times New Roman" w:hAnsi="Times New Roman"/>
          <w:sz w:val="24"/>
          <w:szCs w:val="24"/>
        </w:rPr>
        <w:tab/>
      </w:r>
    </w:p>
    <w:sectPr w:rsidR="00C23777" w:rsidRPr="00F143A2" w:rsidSect="007302F6">
      <w:footerReference w:type="default" r:id="rId8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22" w:rsidRDefault="00A76722" w:rsidP="00495282">
      <w:pPr>
        <w:spacing w:after="0" w:line="240" w:lineRule="auto"/>
      </w:pPr>
      <w:r>
        <w:separator/>
      </w:r>
    </w:p>
  </w:endnote>
  <w:endnote w:type="continuationSeparator" w:id="0">
    <w:p w:rsidR="00A76722" w:rsidRDefault="00A76722" w:rsidP="0049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82" w:rsidRDefault="009D1BFC">
    <w:pPr>
      <w:pStyle w:val="Footer"/>
      <w:jc w:val="center"/>
    </w:pPr>
    <w:r>
      <w:fldChar w:fldCharType="begin"/>
    </w:r>
    <w:r w:rsidR="004131B1">
      <w:instrText xml:space="preserve"> PAGE   \* MERGEFORMAT </w:instrText>
    </w:r>
    <w:r>
      <w:fldChar w:fldCharType="separate"/>
    </w:r>
    <w:r w:rsidR="00A76722">
      <w:rPr>
        <w:noProof/>
      </w:rPr>
      <w:t>1</w:t>
    </w:r>
    <w:r>
      <w:rPr>
        <w:noProof/>
      </w:rPr>
      <w:fldChar w:fldCharType="end"/>
    </w:r>
  </w:p>
  <w:p w:rsidR="00495282" w:rsidRDefault="00495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22" w:rsidRDefault="00A76722" w:rsidP="00495282">
      <w:pPr>
        <w:spacing w:after="0" w:line="240" w:lineRule="auto"/>
      </w:pPr>
      <w:r>
        <w:separator/>
      </w:r>
    </w:p>
  </w:footnote>
  <w:footnote w:type="continuationSeparator" w:id="0">
    <w:p w:rsidR="00A76722" w:rsidRDefault="00A76722" w:rsidP="0049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2E8"/>
    <w:multiLevelType w:val="hybridMultilevel"/>
    <w:tmpl w:val="61184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B8D"/>
    <w:multiLevelType w:val="hybridMultilevel"/>
    <w:tmpl w:val="E43C6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C07150"/>
    <w:multiLevelType w:val="hybridMultilevel"/>
    <w:tmpl w:val="B74EDE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A05EFD"/>
    <w:multiLevelType w:val="hybridMultilevel"/>
    <w:tmpl w:val="D0F6F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8F1ABC"/>
    <w:multiLevelType w:val="hybridMultilevel"/>
    <w:tmpl w:val="9AF0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3C4B"/>
    <w:multiLevelType w:val="hybridMultilevel"/>
    <w:tmpl w:val="AA922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6AC0"/>
    <w:multiLevelType w:val="hybridMultilevel"/>
    <w:tmpl w:val="20388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DC73E3"/>
    <w:multiLevelType w:val="hybridMultilevel"/>
    <w:tmpl w:val="2C88E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B7F65"/>
    <w:multiLevelType w:val="hybridMultilevel"/>
    <w:tmpl w:val="51604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6E59AF"/>
    <w:multiLevelType w:val="hybridMultilevel"/>
    <w:tmpl w:val="E800C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B7433"/>
    <w:multiLevelType w:val="hybridMultilevel"/>
    <w:tmpl w:val="3C223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AF318B"/>
    <w:multiLevelType w:val="hybridMultilevel"/>
    <w:tmpl w:val="BBB6A8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A71371D"/>
    <w:multiLevelType w:val="hybridMultilevel"/>
    <w:tmpl w:val="2F2C0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0035B6"/>
    <w:multiLevelType w:val="hybridMultilevel"/>
    <w:tmpl w:val="12BE4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E16339"/>
    <w:multiLevelType w:val="hybridMultilevel"/>
    <w:tmpl w:val="A264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90765"/>
    <w:multiLevelType w:val="hybridMultilevel"/>
    <w:tmpl w:val="AC54B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D97387"/>
    <w:multiLevelType w:val="hybridMultilevel"/>
    <w:tmpl w:val="C7AA6C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96F5ED4"/>
    <w:multiLevelType w:val="hybridMultilevel"/>
    <w:tmpl w:val="46AA6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340254"/>
    <w:multiLevelType w:val="hybridMultilevel"/>
    <w:tmpl w:val="19CCE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B04A10"/>
    <w:multiLevelType w:val="hybridMultilevel"/>
    <w:tmpl w:val="2C66C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062B9B"/>
    <w:multiLevelType w:val="hybridMultilevel"/>
    <w:tmpl w:val="D8CA4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6C0DE5"/>
    <w:multiLevelType w:val="hybridMultilevel"/>
    <w:tmpl w:val="6D62E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1E19D2"/>
    <w:multiLevelType w:val="hybridMultilevel"/>
    <w:tmpl w:val="19D8F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D1E1A"/>
    <w:multiLevelType w:val="hybridMultilevel"/>
    <w:tmpl w:val="CC6A9B16"/>
    <w:lvl w:ilvl="0" w:tplc="E4B0C91C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5"/>
  </w:num>
  <w:num w:numId="9">
    <w:abstractNumId w:val="19"/>
  </w:num>
  <w:num w:numId="10">
    <w:abstractNumId w:val="20"/>
  </w:num>
  <w:num w:numId="11">
    <w:abstractNumId w:val="4"/>
  </w:num>
  <w:num w:numId="12">
    <w:abstractNumId w:val="21"/>
  </w:num>
  <w:num w:numId="13">
    <w:abstractNumId w:val="10"/>
  </w:num>
  <w:num w:numId="14">
    <w:abstractNumId w:val="9"/>
  </w:num>
  <w:num w:numId="15">
    <w:abstractNumId w:val="22"/>
  </w:num>
  <w:num w:numId="16">
    <w:abstractNumId w:val="13"/>
  </w:num>
  <w:num w:numId="17">
    <w:abstractNumId w:val="3"/>
  </w:num>
  <w:num w:numId="18">
    <w:abstractNumId w:val="0"/>
  </w:num>
  <w:num w:numId="19">
    <w:abstractNumId w:val="18"/>
  </w:num>
  <w:num w:numId="20">
    <w:abstractNumId w:val="14"/>
  </w:num>
  <w:num w:numId="21">
    <w:abstractNumId w:val="5"/>
  </w:num>
  <w:num w:numId="22">
    <w:abstractNumId w:val="7"/>
  </w:num>
  <w:num w:numId="23">
    <w:abstractNumId w:val="2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43A2"/>
    <w:rsid w:val="00000686"/>
    <w:rsid w:val="0001512B"/>
    <w:rsid w:val="00021ED2"/>
    <w:rsid w:val="0004111D"/>
    <w:rsid w:val="000500B5"/>
    <w:rsid w:val="0005147F"/>
    <w:rsid w:val="000609DE"/>
    <w:rsid w:val="000770C0"/>
    <w:rsid w:val="000A42F6"/>
    <w:rsid w:val="000B5C60"/>
    <w:rsid w:val="000C0E8E"/>
    <w:rsid w:val="000D7AB3"/>
    <w:rsid w:val="00104D0E"/>
    <w:rsid w:val="00112A00"/>
    <w:rsid w:val="00127F7C"/>
    <w:rsid w:val="001451CB"/>
    <w:rsid w:val="0014756C"/>
    <w:rsid w:val="001A79A6"/>
    <w:rsid w:val="001B0028"/>
    <w:rsid w:val="001B1691"/>
    <w:rsid w:val="001B694B"/>
    <w:rsid w:val="001B6F06"/>
    <w:rsid w:val="001C4922"/>
    <w:rsid w:val="001C6569"/>
    <w:rsid w:val="001E3FAD"/>
    <w:rsid w:val="001F2B97"/>
    <w:rsid w:val="001F35CE"/>
    <w:rsid w:val="001F7A60"/>
    <w:rsid w:val="0020146B"/>
    <w:rsid w:val="00206FD4"/>
    <w:rsid w:val="002213E1"/>
    <w:rsid w:val="00236378"/>
    <w:rsid w:val="002515FE"/>
    <w:rsid w:val="00257B42"/>
    <w:rsid w:val="00272BF0"/>
    <w:rsid w:val="002867E4"/>
    <w:rsid w:val="00291A43"/>
    <w:rsid w:val="002B0FE4"/>
    <w:rsid w:val="002C472C"/>
    <w:rsid w:val="002D05F8"/>
    <w:rsid w:val="002D4C02"/>
    <w:rsid w:val="002E15C9"/>
    <w:rsid w:val="002F2C32"/>
    <w:rsid w:val="002F5731"/>
    <w:rsid w:val="00311590"/>
    <w:rsid w:val="00315390"/>
    <w:rsid w:val="00324C03"/>
    <w:rsid w:val="003409D9"/>
    <w:rsid w:val="00342986"/>
    <w:rsid w:val="003602B3"/>
    <w:rsid w:val="00360411"/>
    <w:rsid w:val="00364B5F"/>
    <w:rsid w:val="003750BD"/>
    <w:rsid w:val="00383BA8"/>
    <w:rsid w:val="00385FCE"/>
    <w:rsid w:val="003A6297"/>
    <w:rsid w:val="003B3FE9"/>
    <w:rsid w:val="003C1CA2"/>
    <w:rsid w:val="003C5D05"/>
    <w:rsid w:val="003D0190"/>
    <w:rsid w:val="003D0624"/>
    <w:rsid w:val="003D38C9"/>
    <w:rsid w:val="003E1C78"/>
    <w:rsid w:val="004048F6"/>
    <w:rsid w:val="004131B1"/>
    <w:rsid w:val="004246AF"/>
    <w:rsid w:val="004423DE"/>
    <w:rsid w:val="004522B7"/>
    <w:rsid w:val="00453925"/>
    <w:rsid w:val="00477257"/>
    <w:rsid w:val="00487019"/>
    <w:rsid w:val="00495282"/>
    <w:rsid w:val="004B4398"/>
    <w:rsid w:val="004B5CCE"/>
    <w:rsid w:val="004C2D52"/>
    <w:rsid w:val="004D508A"/>
    <w:rsid w:val="004F659C"/>
    <w:rsid w:val="00524835"/>
    <w:rsid w:val="00526E75"/>
    <w:rsid w:val="005364E6"/>
    <w:rsid w:val="005376CC"/>
    <w:rsid w:val="00583C7F"/>
    <w:rsid w:val="00612BD9"/>
    <w:rsid w:val="0062533B"/>
    <w:rsid w:val="00643F47"/>
    <w:rsid w:val="00654799"/>
    <w:rsid w:val="00672303"/>
    <w:rsid w:val="00680A81"/>
    <w:rsid w:val="00685CB7"/>
    <w:rsid w:val="00692496"/>
    <w:rsid w:val="0069551C"/>
    <w:rsid w:val="006A4660"/>
    <w:rsid w:val="006B6603"/>
    <w:rsid w:val="006B7109"/>
    <w:rsid w:val="006B7BBF"/>
    <w:rsid w:val="006C7C64"/>
    <w:rsid w:val="006D11B1"/>
    <w:rsid w:val="006E7BD6"/>
    <w:rsid w:val="006F2725"/>
    <w:rsid w:val="007302F6"/>
    <w:rsid w:val="00735555"/>
    <w:rsid w:val="00744170"/>
    <w:rsid w:val="00762123"/>
    <w:rsid w:val="00776487"/>
    <w:rsid w:val="00790D99"/>
    <w:rsid w:val="007A1E63"/>
    <w:rsid w:val="007D7D5D"/>
    <w:rsid w:val="007F0CBC"/>
    <w:rsid w:val="007F7DE3"/>
    <w:rsid w:val="00805929"/>
    <w:rsid w:val="008355B3"/>
    <w:rsid w:val="00843E99"/>
    <w:rsid w:val="00860273"/>
    <w:rsid w:val="0087273D"/>
    <w:rsid w:val="00883579"/>
    <w:rsid w:val="008A4B44"/>
    <w:rsid w:val="008C494E"/>
    <w:rsid w:val="008D4334"/>
    <w:rsid w:val="008D744E"/>
    <w:rsid w:val="008E0DD2"/>
    <w:rsid w:val="008F7CA7"/>
    <w:rsid w:val="009010C3"/>
    <w:rsid w:val="00922826"/>
    <w:rsid w:val="0092328D"/>
    <w:rsid w:val="00927AFA"/>
    <w:rsid w:val="00931AD0"/>
    <w:rsid w:val="00946EC7"/>
    <w:rsid w:val="00952E86"/>
    <w:rsid w:val="00956C83"/>
    <w:rsid w:val="00970977"/>
    <w:rsid w:val="00992C57"/>
    <w:rsid w:val="00996589"/>
    <w:rsid w:val="009A7AED"/>
    <w:rsid w:val="009B0B45"/>
    <w:rsid w:val="009B694B"/>
    <w:rsid w:val="009C2426"/>
    <w:rsid w:val="009D1294"/>
    <w:rsid w:val="009D1BFC"/>
    <w:rsid w:val="009E5C1E"/>
    <w:rsid w:val="009F62AE"/>
    <w:rsid w:val="00A032C0"/>
    <w:rsid w:val="00A16F2D"/>
    <w:rsid w:val="00A2349F"/>
    <w:rsid w:val="00A25F95"/>
    <w:rsid w:val="00A4641E"/>
    <w:rsid w:val="00A675D5"/>
    <w:rsid w:val="00A76722"/>
    <w:rsid w:val="00A84C28"/>
    <w:rsid w:val="00A85CDB"/>
    <w:rsid w:val="00A91B6B"/>
    <w:rsid w:val="00A948AE"/>
    <w:rsid w:val="00AB006F"/>
    <w:rsid w:val="00AB2E37"/>
    <w:rsid w:val="00AF4354"/>
    <w:rsid w:val="00B03C55"/>
    <w:rsid w:val="00B13FA5"/>
    <w:rsid w:val="00B177F5"/>
    <w:rsid w:val="00B3495E"/>
    <w:rsid w:val="00B6110B"/>
    <w:rsid w:val="00B74707"/>
    <w:rsid w:val="00B77366"/>
    <w:rsid w:val="00BA7346"/>
    <w:rsid w:val="00BB6342"/>
    <w:rsid w:val="00BC272F"/>
    <w:rsid w:val="00BD3970"/>
    <w:rsid w:val="00BD3D2A"/>
    <w:rsid w:val="00BE18AC"/>
    <w:rsid w:val="00C04322"/>
    <w:rsid w:val="00C15702"/>
    <w:rsid w:val="00C23777"/>
    <w:rsid w:val="00C37DFE"/>
    <w:rsid w:val="00C46B49"/>
    <w:rsid w:val="00C53E6B"/>
    <w:rsid w:val="00C768D0"/>
    <w:rsid w:val="00C91E09"/>
    <w:rsid w:val="00CA07D5"/>
    <w:rsid w:val="00CB2C70"/>
    <w:rsid w:val="00CB3F10"/>
    <w:rsid w:val="00CD5583"/>
    <w:rsid w:val="00D06C83"/>
    <w:rsid w:val="00D073EB"/>
    <w:rsid w:val="00D16F04"/>
    <w:rsid w:val="00D31B76"/>
    <w:rsid w:val="00D42A40"/>
    <w:rsid w:val="00D5693E"/>
    <w:rsid w:val="00D64FE3"/>
    <w:rsid w:val="00D9524A"/>
    <w:rsid w:val="00D97F4E"/>
    <w:rsid w:val="00DB5C2B"/>
    <w:rsid w:val="00DC2655"/>
    <w:rsid w:val="00DD51FE"/>
    <w:rsid w:val="00DE024D"/>
    <w:rsid w:val="00E05F6A"/>
    <w:rsid w:val="00E14B52"/>
    <w:rsid w:val="00E27339"/>
    <w:rsid w:val="00E5007F"/>
    <w:rsid w:val="00E5569D"/>
    <w:rsid w:val="00E63A42"/>
    <w:rsid w:val="00E70E5D"/>
    <w:rsid w:val="00E75D92"/>
    <w:rsid w:val="00E86483"/>
    <w:rsid w:val="00EA2388"/>
    <w:rsid w:val="00EA5FEC"/>
    <w:rsid w:val="00EC2BFA"/>
    <w:rsid w:val="00EC6CD2"/>
    <w:rsid w:val="00EC7D4F"/>
    <w:rsid w:val="00EE5544"/>
    <w:rsid w:val="00F143A2"/>
    <w:rsid w:val="00F50587"/>
    <w:rsid w:val="00F75D22"/>
    <w:rsid w:val="00F85A4C"/>
    <w:rsid w:val="00F96F16"/>
    <w:rsid w:val="00FA3DDE"/>
    <w:rsid w:val="00FA7CFA"/>
    <w:rsid w:val="00FB23EB"/>
    <w:rsid w:val="00FB5F86"/>
    <w:rsid w:val="00FC645A"/>
    <w:rsid w:val="00FD1535"/>
    <w:rsid w:val="00FF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2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2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52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528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F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29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2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2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52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528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F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29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Consumers Energy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W. Legleitner</dc:creator>
  <cp:lastModifiedBy>Linda</cp:lastModifiedBy>
  <cp:revision>2</cp:revision>
  <cp:lastPrinted>2013-05-03T17:14:00Z</cp:lastPrinted>
  <dcterms:created xsi:type="dcterms:W3CDTF">2016-07-24T03:07:00Z</dcterms:created>
  <dcterms:modified xsi:type="dcterms:W3CDTF">2016-07-24T03:07:00Z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Gallegos H u371123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2013-12-06T18:45:58Z</vt:filetime>
  </property>
  <property fmtid="{D5CDD505-2E9C-101B-9397-08002B2CF9AE}" pid="8" name="Retention_Period_Start_Date">
    <vt:filetime>2013-12-09T18:57:24Z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_NewReviewCycle">
    <vt:lpwstr/>
  </property>
</Properties>
</file>